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F89" w:rsidRPr="0010101C" w:rsidRDefault="00DD01C8" w:rsidP="008E3F89">
      <w:pPr>
        <w:spacing w:after="0" w:line="240" w:lineRule="auto"/>
        <w:rPr>
          <w:b/>
          <w:sz w:val="24"/>
          <w:szCs w:val="24"/>
        </w:rPr>
      </w:pPr>
      <w:r>
        <w:rPr>
          <w:b/>
          <w:noProof/>
          <w:sz w:val="24"/>
          <w:szCs w:val="24"/>
          <w:lang w:eastAsia="pt-BR"/>
        </w:rPr>
        <w:drawing>
          <wp:anchor distT="0" distB="0" distL="114300" distR="114300" simplePos="0" relativeHeight="251660288" behindDoc="0" locked="0" layoutInCell="1" allowOverlap="1">
            <wp:simplePos x="0" y="0"/>
            <wp:positionH relativeFrom="column">
              <wp:posOffset>-1080135</wp:posOffset>
            </wp:positionH>
            <wp:positionV relativeFrom="paragraph">
              <wp:posOffset>-899795</wp:posOffset>
            </wp:positionV>
            <wp:extent cx="7553325" cy="10668000"/>
            <wp:effectExtent l="0" t="0" r="9525" b="0"/>
            <wp:wrapSquare wrapText="bothSides"/>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016.png"/>
                    <pic:cNvPicPr/>
                  </pic:nvPicPr>
                  <pic:blipFill>
                    <a:blip r:embed="rId5">
                      <a:extLst>
                        <a:ext uri="{28A0092B-C50C-407E-A947-70E740481C1C}">
                          <a14:useLocalDpi xmlns:a14="http://schemas.microsoft.com/office/drawing/2010/main" val="0"/>
                        </a:ext>
                      </a:extLst>
                    </a:blip>
                    <a:stretch>
                      <a:fillRect/>
                    </a:stretch>
                  </pic:blipFill>
                  <pic:spPr>
                    <a:xfrm>
                      <a:off x="0" y="0"/>
                      <a:ext cx="7553325" cy="10668000"/>
                    </a:xfrm>
                    <a:prstGeom prst="rect">
                      <a:avLst/>
                    </a:prstGeom>
                  </pic:spPr>
                </pic:pic>
              </a:graphicData>
            </a:graphic>
            <wp14:sizeRelH relativeFrom="margin">
              <wp14:pctWidth>0</wp14:pctWidth>
            </wp14:sizeRelH>
            <wp14:sizeRelV relativeFrom="margin">
              <wp14:pctHeight>0</wp14:pctHeight>
            </wp14:sizeRelV>
          </wp:anchor>
        </w:drawing>
      </w:r>
    </w:p>
    <w:p w:rsidR="008E3F89" w:rsidRPr="00383312" w:rsidRDefault="00383312" w:rsidP="00383312">
      <w:pPr>
        <w:spacing w:after="0" w:line="360" w:lineRule="auto"/>
        <w:rPr>
          <w:rFonts w:cstheme="minorHAnsi"/>
          <w:b/>
          <w:bCs/>
          <w:iCs/>
          <w:color w:val="FF0000"/>
          <w:sz w:val="36"/>
          <w:szCs w:val="36"/>
        </w:rPr>
      </w:pPr>
      <w:r w:rsidRPr="00383312">
        <w:rPr>
          <w:rFonts w:cstheme="minorHAnsi"/>
          <w:b/>
          <w:bCs/>
          <w:iCs/>
          <w:color w:val="FF0000"/>
          <w:sz w:val="36"/>
          <w:szCs w:val="36"/>
        </w:rPr>
        <w:lastRenderedPageBreak/>
        <w:t>MODULO COMUNICAÇÃO</w:t>
      </w:r>
      <w:r w:rsidR="008E3F89" w:rsidRPr="00383312">
        <w:rPr>
          <w:rFonts w:cstheme="minorHAnsi"/>
          <w:b/>
          <w:bCs/>
          <w:iCs/>
          <w:color w:val="FF0000"/>
          <w:sz w:val="36"/>
          <w:szCs w:val="36"/>
        </w:rPr>
        <w:t xml:space="preserve"> E EXPRESSÃO</w:t>
      </w:r>
    </w:p>
    <w:p w:rsidR="008E3F89" w:rsidRPr="0010101C" w:rsidRDefault="008E3F89" w:rsidP="008E3F89">
      <w:pPr>
        <w:spacing w:after="0" w:line="360" w:lineRule="auto"/>
        <w:jc w:val="both"/>
        <w:rPr>
          <w:rFonts w:cstheme="minorHAnsi"/>
          <w:bCs/>
          <w:iCs/>
          <w:sz w:val="24"/>
          <w:szCs w:val="24"/>
        </w:rPr>
      </w:pPr>
    </w:p>
    <w:p w:rsidR="008E3F89" w:rsidRPr="0010101C" w:rsidRDefault="008E3F89" w:rsidP="008E3F89">
      <w:pPr>
        <w:jc w:val="both"/>
        <w:rPr>
          <w:b/>
          <w:sz w:val="24"/>
          <w:szCs w:val="24"/>
        </w:rPr>
      </w:pPr>
      <w:r w:rsidRPr="0010101C">
        <w:rPr>
          <w:b/>
          <w:sz w:val="24"/>
          <w:szCs w:val="24"/>
        </w:rPr>
        <w:t>Comunicação e Expressão</w:t>
      </w:r>
    </w:p>
    <w:p w:rsidR="008E3F89" w:rsidRPr="0010101C" w:rsidRDefault="008E3F89" w:rsidP="008E3F89">
      <w:pPr>
        <w:jc w:val="both"/>
        <w:rPr>
          <w:sz w:val="24"/>
          <w:szCs w:val="24"/>
        </w:rPr>
      </w:pPr>
      <w:r w:rsidRPr="0010101C">
        <w:rPr>
          <w:sz w:val="24"/>
          <w:szCs w:val="24"/>
        </w:rPr>
        <w:t xml:space="preserve">Antes mesmo de reconhecer a necessidade de </w:t>
      </w:r>
      <w:proofErr w:type="spellStart"/>
      <w:r w:rsidRPr="0010101C">
        <w:rPr>
          <w:sz w:val="24"/>
          <w:szCs w:val="24"/>
        </w:rPr>
        <w:t>extern</w:t>
      </w:r>
      <w:bookmarkStart w:id="0" w:name="_GoBack"/>
      <w:bookmarkEnd w:id="0"/>
      <w:r w:rsidRPr="0010101C">
        <w:rPr>
          <w:sz w:val="24"/>
          <w:szCs w:val="24"/>
        </w:rPr>
        <w:t>alizar</w:t>
      </w:r>
      <w:proofErr w:type="spellEnd"/>
      <w:r w:rsidRPr="0010101C">
        <w:rPr>
          <w:sz w:val="24"/>
          <w:szCs w:val="24"/>
        </w:rPr>
        <w:t xml:space="preserve"> técnicas apropriadas para comunicar-se e relacionar-se melhor devemos entender como fazemos isso conosco mesmo.</w:t>
      </w:r>
    </w:p>
    <w:p w:rsidR="008E3F89" w:rsidRPr="0010101C" w:rsidRDefault="008E3F89" w:rsidP="008E3F89">
      <w:pPr>
        <w:jc w:val="both"/>
        <w:rPr>
          <w:b/>
          <w:sz w:val="24"/>
          <w:szCs w:val="24"/>
        </w:rPr>
      </w:pPr>
      <w:proofErr w:type="spellStart"/>
      <w:r w:rsidRPr="0010101C">
        <w:rPr>
          <w:b/>
          <w:sz w:val="24"/>
          <w:szCs w:val="24"/>
        </w:rPr>
        <w:t>Externalizando</w:t>
      </w:r>
      <w:proofErr w:type="spellEnd"/>
      <w:r w:rsidRPr="0010101C">
        <w:rPr>
          <w:b/>
          <w:sz w:val="24"/>
          <w:szCs w:val="24"/>
        </w:rPr>
        <w:t xml:space="preserve"> Comunicação e Relacionamentos</w:t>
      </w:r>
    </w:p>
    <w:p w:rsidR="008E3F89" w:rsidRPr="0010101C" w:rsidRDefault="008E3F89" w:rsidP="008E3F89">
      <w:pPr>
        <w:jc w:val="both"/>
        <w:rPr>
          <w:sz w:val="24"/>
          <w:szCs w:val="24"/>
        </w:rPr>
      </w:pPr>
      <w:r w:rsidRPr="0010101C">
        <w:rPr>
          <w:sz w:val="24"/>
          <w:szCs w:val="24"/>
        </w:rPr>
        <w:t>A maneira mais apropriada para poder desenvolver um modelo de aprendizagem realmente eficaz e que pode modi</w:t>
      </w:r>
      <w:r w:rsidRPr="0010101C">
        <w:rPr>
          <w:sz w:val="24"/>
          <w:szCs w:val="24"/>
        </w:rPr>
        <w:softHyphen/>
        <w:t xml:space="preserve">car comportamentos é o de reconhecer o processo de internalização dos elementos que fundamentam nossas reações. Desta forma iniciamos um processo de </w:t>
      </w:r>
      <w:proofErr w:type="spellStart"/>
      <w:r w:rsidRPr="0010101C">
        <w:rPr>
          <w:sz w:val="24"/>
          <w:szCs w:val="24"/>
        </w:rPr>
        <w:t>externalização</w:t>
      </w:r>
      <w:proofErr w:type="spellEnd"/>
      <w:r w:rsidRPr="0010101C">
        <w:rPr>
          <w:sz w:val="24"/>
          <w:szCs w:val="24"/>
        </w:rPr>
        <w:t xml:space="preserve"> mais eficaz.</w:t>
      </w:r>
    </w:p>
    <w:p w:rsidR="008E3F89" w:rsidRPr="0010101C" w:rsidRDefault="008E3F89" w:rsidP="008E3F89">
      <w:pPr>
        <w:jc w:val="both"/>
        <w:rPr>
          <w:sz w:val="24"/>
          <w:szCs w:val="24"/>
        </w:rPr>
      </w:pPr>
      <w:r w:rsidRPr="0010101C">
        <w:rPr>
          <w:sz w:val="24"/>
          <w:szCs w:val="24"/>
        </w:rPr>
        <w:t>O resultado da ação destes elementos é a incrível mudança através de um aprendizado consistente e integral.</w:t>
      </w:r>
    </w:p>
    <w:p w:rsidR="008E3F89" w:rsidRPr="0010101C" w:rsidRDefault="008E3F89" w:rsidP="008E3F89">
      <w:pPr>
        <w:jc w:val="both"/>
        <w:rPr>
          <w:b/>
          <w:sz w:val="24"/>
          <w:szCs w:val="24"/>
        </w:rPr>
      </w:pPr>
      <w:r w:rsidRPr="0010101C">
        <w:rPr>
          <w:b/>
          <w:sz w:val="24"/>
          <w:szCs w:val="24"/>
        </w:rPr>
        <w:t>Sistema Representacional Preferencial (SRP)</w:t>
      </w:r>
    </w:p>
    <w:p w:rsidR="008E3F89" w:rsidRPr="0010101C" w:rsidRDefault="008E3F89" w:rsidP="008E3F89">
      <w:pPr>
        <w:jc w:val="both"/>
        <w:rPr>
          <w:sz w:val="24"/>
          <w:szCs w:val="24"/>
        </w:rPr>
      </w:pPr>
      <w:r w:rsidRPr="0010101C">
        <w:rPr>
          <w:sz w:val="24"/>
          <w:szCs w:val="24"/>
        </w:rPr>
        <w:t>É importante reconhecer seu Sistema Representacional Preferencial (SRP).</w:t>
      </w:r>
    </w:p>
    <w:p w:rsidR="008E3F89" w:rsidRPr="0010101C" w:rsidRDefault="008E3F89" w:rsidP="008E3F89">
      <w:pPr>
        <w:jc w:val="both"/>
        <w:rPr>
          <w:sz w:val="24"/>
          <w:szCs w:val="24"/>
        </w:rPr>
      </w:pPr>
      <w:r w:rsidRPr="0010101C">
        <w:rPr>
          <w:sz w:val="24"/>
          <w:szCs w:val="24"/>
        </w:rPr>
        <w:t>Todos nós aprendemos constantemente com nossas experiências. Apesar de sermos expostos a todo tipo de informação a todo o momento, criamos uma melhor forma em adquirir conhecimento. Os cinco sentidos (visão, audição, tato, paladar e olfato) servem como mecanismos na construção de nossas formas de se conectar com tudo ao nosso redor. Quando reconhecemos o nosso SRP desenvolvemos uma maior capacidade de absorção de conhecimento em menos tempo, além disso reconhecemos quais são as tendências das demais pessoas e como podemos fazer com que se entenda tudo aquilo que queremos informar aos outros, evitando ao máximo uma má interpretação acerca de nossa forma de se comunicar.</w:t>
      </w:r>
    </w:p>
    <w:p w:rsidR="008E3F89" w:rsidRPr="0010101C" w:rsidRDefault="008E3F89" w:rsidP="008E3F89">
      <w:pPr>
        <w:jc w:val="both"/>
        <w:rPr>
          <w:b/>
          <w:sz w:val="24"/>
          <w:szCs w:val="24"/>
        </w:rPr>
      </w:pPr>
      <w:r w:rsidRPr="0010101C">
        <w:rPr>
          <w:b/>
          <w:sz w:val="24"/>
          <w:szCs w:val="24"/>
        </w:rPr>
        <w:t>Teste do Sistema Representacional Preferencial ou Dominância Cerebral</w:t>
      </w:r>
    </w:p>
    <w:p w:rsidR="008E3F89" w:rsidRPr="0010101C" w:rsidRDefault="008E3F89" w:rsidP="008E3F89">
      <w:pPr>
        <w:jc w:val="both"/>
        <w:rPr>
          <w:sz w:val="24"/>
          <w:szCs w:val="24"/>
        </w:rPr>
      </w:pPr>
      <w:r w:rsidRPr="0010101C">
        <w:rPr>
          <w:sz w:val="24"/>
          <w:szCs w:val="24"/>
        </w:rPr>
        <w:t>A teoria de Ned Herrmann classifica os estilos de pensamento em relação ao lado do cérebro dominante. Pessoas dominadas pelo lado esquerdo são descritas como analíticas, lógicas e sequenciais. As dominadas pelo lado direito são mais intuitivas, baseadas em valores e não-lineares.</w:t>
      </w:r>
    </w:p>
    <w:p w:rsidR="008E3F89" w:rsidRPr="0010101C" w:rsidRDefault="008E3F89" w:rsidP="008E3F89">
      <w:pPr>
        <w:jc w:val="both"/>
        <w:rPr>
          <w:sz w:val="24"/>
          <w:szCs w:val="24"/>
        </w:rPr>
      </w:pPr>
      <w:r w:rsidRPr="0010101C">
        <w:rPr>
          <w:sz w:val="24"/>
          <w:szCs w:val="24"/>
        </w:rPr>
        <w:t>Segundo Ned Herrmann, as pessoas têm quatro estilos comportamentais básicos e que em geral, existe a predominância de um deles em cada pessoa, apesar de todos terem um pouco de cada. O estilo predominante influencia a forma de pensamento e o comportamento das pessoas no seu dia-a-dia.</w:t>
      </w:r>
    </w:p>
    <w:p w:rsidR="008E3F89" w:rsidRPr="0010101C" w:rsidRDefault="008E3F89" w:rsidP="008E3F89">
      <w:pPr>
        <w:jc w:val="both"/>
        <w:rPr>
          <w:sz w:val="24"/>
          <w:szCs w:val="24"/>
        </w:rPr>
      </w:pPr>
      <w:r w:rsidRPr="0010101C">
        <w:rPr>
          <w:sz w:val="24"/>
          <w:szCs w:val="24"/>
        </w:rPr>
        <w:t xml:space="preserve">Não existe um estilo melhor do que o outro, e poderíamos dizer que em uma equipe, o ideal é que houvessem membros com predominância de todos os estilos. O importante é cada um ter consciência de suas características pessoais e </w:t>
      </w:r>
      <w:r w:rsidRPr="0010101C">
        <w:rPr>
          <w:sz w:val="24"/>
          <w:szCs w:val="24"/>
        </w:rPr>
        <w:lastRenderedPageBreak/>
        <w:t>compreender as características dos seus colegas, para evitar e amenizar os conflitos que possam resultar destas diferenças.</w:t>
      </w:r>
    </w:p>
    <w:p w:rsidR="008E3F89" w:rsidRPr="0010101C" w:rsidRDefault="008E3F89" w:rsidP="008E3F89">
      <w:pPr>
        <w:jc w:val="both"/>
        <w:rPr>
          <w:b/>
          <w:bCs/>
          <w:sz w:val="24"/>
          <w:szCs w:val="24"/>
        </w:rPr>
      </w:pPr>
      <w:r w:rsidRPr="0010101C">
        <w:rPr>
          <w:b/>
          <w:bCs/>
          <w:sz w:val="24"/>
          <w:szCs w:val="24"/>
        </w:rPr>
        <w:t>Teste do Sistema Representacional Preferencial</w:t>
      </w:r>
    </w:p>
    <w:p w:rsidR="008E3F89" w:rsidRPr="0010101C" w:rsidRDefault="008E3F89" w:rsidP="008E3F89">
      <w:pPr>
        <w:jc w:val="both"/>
        <w:rPr>
          <w:sz w:val="24"/>
          <w:szCs w:val="24"/>
        </w:rPr>
      </w:pPr>
      <w:r w:rsidRPr="0010101C">
        <w:rPr>
          <w:sz w:val="24"/>
          <w:szCs w:val="24"/>
        </w:rPr>
        <w:t>Para cada uma das afirmativas abaixo, numere de acordo com o seguinte sistema para indicar as suas preferências:</w:t>
      </w:r>
    </w:p>
    <w:p w:rsidR="008E3F89" w:rsidRPr="0010101C" w:rsidRDefault="008E3F89" w:rsidP="008E3F89">
      <w:pPr>
        <w:jc w:val="both"/>
        <w:rPr>
          <w:sz w:val="24"/>
          <w:szCs w:val="24"/>
        </w:rPr>
      </w:pPr>
      <w:r w:rsidRPr="0010101C">
        <w:rPr>
          <w:noProof/>
          <w:sz w:val="24"/>
          <w:szCs w:val="24"/>
          <w:lang w:eastAsia="pt-BR"/>
        </w:rPr>
        <w:drawing>
          <wp:inline distT="0" distB="0" distL="0" distR="0" wp14:anchorId="042E25EE" wp14:editId="7971C2CC">
            <wp:extent cx="5400040" cy="1130783"/>
            <wp:effectExtent l="0" t="0" r="0" b="0"/>
            <wp:docPr id="72706" name="Imagem 7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1130783"/>
                    </a:xfrm>
                    <a:prstGeom prst="rect">
                      <a:avLst/>
                    </a:prstGeom>
                    <a:noFill/>
                    <a:ln>
                      <a:noFill/>
                    </a:ln>
                  </pic:spPr>
                </pic:pic>
              </a:graphicData>
            </a:graphic>
          </wp:inline>
        </w:drawing>
      </w:r>
    </w:p>
    <w:p w:rsidR="008E3F89" w:rsidRPr="0010101C" w:rsidRDefault="008E3F89" w:rsidP="008E3F89">
      <w:pPr>
        <w:jc w:val="both"/>
        <w:rPr>
          <w:b/>
          <w:sz w:val="24"/>
          <w:szCs w:val="24"/>
        </w:rPr>
      </w:pPr>
      <w:r w:rsidRPr="0010101C">
        <w:rPr>
          <w:b/>
          <w:sz w:val="24"/>
          <w:szCs w:val="24"/>
        </w:rPr>
        <w:t>1 - Eu tomo decisões importantes baseado em:</w:t>
      </w:r>
    </w:p>
    <w:p w:rsidR="008E3F89" w:rsidRPr="0010101C" w:rsidRDefault="008E3F89" w:rsidP="008E3F89">
      <w:pPr>
        <w:jc w:val="both"/>
        <w:rPr>
          <w:sz w:val="24"/>
          <w:szCs w:val="24"/>
        </w:rPr>
      </w:pPr>
      <w:r w:rsidRPr="0010101C">
        <w:rPr>
          <w:sz w:val="24"/>
          <w:szCs w:val="24"/>
        </w:rPr>
        <w:t>___ intuição</w:t>
      </w:r>
    </w:p>
    <w:p w:rsidR="008E3F89" w:rsidRPr="0010101C" w:rsidRDefault="008E3F89" w:rsidP="008E3F89">
      <w:pPr>
        <w:jc w:val="both"/>
        <w:rPr>
          <w:sz w:val="24"/>
          <w:szCs w:val="24"/>
        </w:rPr>
      </w:pPr>
      <w:r w:rsidRPr="0010101C">
        <w:rPr>
          <w:sz w:val="24"/>
          <w:szCs w:val="24"/>
        </w:rPr>
        <w:t>___ o que me soa melhor</w:t>
      </w:r>
    </w:p>
    <w:p w:rsidR="008E3F89" w:rsidRPr="0010101C" w:rsidRDefault="008E3F89" w:rsidP="008E3F89">
      <w:pPr>
        <w:jc w:val="both"/>
        <w:rPr>
          <w:sz w:val="24"/>
          <w:szCs w:val="24"/>
        </w:rPr>
      </w:pPr>
      <w:r w:rsidRPr="0010101C">
        <w:rPr>
          <w:sz w:val="24"/>
          <w:szCs w:val="24"/>
        </w:rPr>
        <w:t>___ o que me parece melhor</w:t>
      </w:r>
    </w:p>
    <w:p w:rsidR="008E3F89" w:rsidRPr="0010101C" w:rsidRDefault="008E3F89" w:rsidP="008E3F89">
      <w:pPr>
        <w:jc w:val="both"/>
        <w:rPr>
          <w:sz w:val="24"/>
          <w:szCs w:val="24"/>
        </w:rPr>
      </w:pPr>
      <w:r w:rsidRPr="0010101C">
        <w:rPr>
          <w:sz w:val="24"/>
          <w:szCs w:val="24"/>
        </w:rPr>
        <w:t>___ um estudo preciso e minucioso do assunto</w:t>
      </w:r>
    </w:p>
    <w:p w:rsidR="008E3F89" w:rsidRPr="0010101C" w:rsidRDefault="008E3F89" w:rsidP="008E3F89">
      <w:pPr>
        <w:jc w:val="both"/>
        <w:rPr>
          <w:b/>
          <w:sz w:val="24"/>
          <w:szCs w:val="24"/>
        </w:rPr>
      </w:pPr>
      <w:r w:rsidRPr="0010101C">
        <w:rPr>
          <w:b/>
          <w:sz w:val="24"/>
          <w:szCs w:val="24"/>
        </w:rPr>
        <w:t>2 - Durante uma discussão eu sou mais influenciado por:</w:t>
      </w:r>
    </w:p>
    <w:p w:rsidR="008E3F89" w:rsidRPr="0010101C" w:rsidRDefault="008E3F89" w:rsidP="008E3F89">
      <w:pPr>
        <w:jc w:val="both"/>
        <w:rPr>
          <w:sz w:val="24"/>
          <w:szCs w:val="24"/>
        </w:rPr>
      </w:pPr>
      <w:r w:rsidRPr="0010101C">
        <w:rPr>
          <w:sz w:val="24"/>
          <w:szCs w:val="24"/>
        </w:rPr>
        <w:t>___ o tom de voz de outra pessoa</w:t>
      </w:r>
    </w:p>
    <w:p w:rsidR="008E3F89" w:rsidRPr="0010101C" w:rsidRDefault="008E3F89" w:rsidP="008E3F89">
      <w:pPr>
        <w:jc w:val="both"/>
        <w:rPr>
          <w:sz w:val="24"/>
          <w:szCs w:val="24"/>
        </w:rPr>
      </w:pPr>
      <w:r w:rsidRPr="0010101C">
        <w:rPr>
          <w:sz w:val="24"/>
          <w:szCs w:val="24"/>
        </w:rPr>
        <w:t>___ se eu posso ou não ver o ponto de vista da outra pessoa</w:t>
      </w:r>
    </w:p>
    <w:p w:rsidR="008E3F89" w:rsidRPr="0010101C" w:rsidRDefault="008E3F89" w:rsidP="008E3F89">
      <w:pPr>
        <w:jc w:val="both"/>
        <w:rPr>
          <w:sz w:val="24"/>
          <w:szCs w:val="24"/>
        </w:rPr>
      </w:pPr>
      <w:r w:rsidRPr="0010101C">
        <w:rPr>
          <w:sz w:val="24"/>
          <w:szCs w:val="24"/>
        </w:rPr>
        <w:t>___ a lógica do argumento da outra pessoa</w:t>
      </w:r>
    </w:p>
    <w:p w:rsidR="008E3F89" w:rsidRPr="0010101C" w:rsidRDefault="008E3F89" w:rsidP="008E3F89">
      <w:pPr>
        <w:jc w:val="both"/>
        <w:rPr>
          <w:sz w:val="24"/>
          <w:szCs w:val="24"/>
        </w:rPr>
      </w:pPr>
      <w:r w:rsidRPr="0010101C">
        <w:rPr>
          <w:sz w:val="24"/>
          <w:szCs w:val="24"/>
        </w:rPr>
        <w:t>___ se eu entro em contato ou não com os sentimentos reais do outro</w:t>
      </w:r>
    </w:p>
    <w:p w:rsidR="008E3F89" w:rsidRPr="0010101C" w:rsidRDefault="008E3F89" w:rsidP="008E3F89">
      <w:pPr>
        <w:jc w:val="both"/>
        <w:rPr>
          <w:b/>
          <w:sz w:val="24"/>
          <w:szCs w:val="24"/>
        </w:rPr>
      </w:pPr>
      <w:r w:rsidRPr="0010101C">
        <w:rPr>
          <w:b/>
          <w:sz w:val="24"/>
          <w:szCs w:val="24"/>
        </w:rPr>
        <w:t>3 - Eu comunico mais facilmente o que se passa comigo:</w:t>
      </w:r>
    </w:p>
    <w:p w:rsidR="008E3F89" w:rsidRPr="0010101C" w:rsidRDefault="008E3F89" w:rsidP="008E3F89">
      <w:pPr>
        <w:jc w:val="both"/>
        <w:rPr>
          <w:sz w:val="24"/>
          <w:szCs w:val="24"/>
        </w:rPr>
      </w:pPr>
      <w:r w:rsidRPr="0010101C">
        <w:rPr>
          <w:sz w:val="24"/>
          <w:szCs w:val="24"/>
        </w:rPr>
        <w:t>___ do modo como me visto e aparento</w:t>
      </w:r>
    </w:p>
    <w:p w:rsidR="008E3F89" w:rsidRPr="0010101C" w:rsidRDefault="008E3F89" w:rsidP="008E3F89">
      <w:pPr>
        <w:jc w:val="both"/>
        <w:rPr>
          <w:sz w:val="24"/>
          <w:szCs w:val="24"/>
        </w:rPr>
      </w:pPr>
      <w:r w:rsidRPr="0010101C">
        <w:rPr>
          <w:sz w:val="24"/>
          <w:szCs w:val="24"/>
        </w:rPr>
        <w:t>___ pelos sentimentos que compartilho</w:t>
      </w:r>
    </w:p>
    <w:p w:rsidR="008E3F89" w:rsidRPr="0010101C" w:rsidRDefault="008E3F89" w:rsidP="008E3F89">
      <w:pPr>
        <w:jc w:val="both"/>
        <w:rPr>
          <w:sz w:val="24"/>
          <w:szCs w:val="24"/>
        </w:rPr>
      </w:pPr>
      <w:r w:rsidRPr="0010101C">
        <w:rPr>
          <w:sz w:val="24"/>
          <w:szCs w:val="24"/>
        </w:rPr>
        <w:t>___ pelas palavras que escolho</w:t>
      </w:r>
    </w:p>
    <w:p w:rsidR="008E3F89" w:rsidRPr="0010101C" w:rsidRDefault="008E3F89" w:rsidP="008E3F89">
      <w:pPr>
        <w:jc w:val="both"/>
        <w:rPr>
          <w:sz w:val="24"/>
          <w:szCs w:val="24"/>
        </w:rPr>
      </w:pPr>
      <w:r w:rsidRPr="0010101C">
        <w:rPr>
          <w:sz w:val="24"/>
          <w:szCs w:val="24"/>
        </w:rPr>
        <w:t>___ pelo tom da minha voz</w:t>
      </w:r>
    </w:p>
    <w:p w:rsidR="008E3F89" w:rsidRPr="0010101C" w:rsidRDefault="008E3F89" w:rsidP="008E3F89">
      <w:pPr>
        <w:jc w:val="both"/>
        <w:rPr>
          <w:b/>
          <w:sz w:val="24"/>
          <w:szCs w:val="24"/>
        </w:rPr>
      </w:pPr>
      <w:r w:rsidRPr="0010101C">
        <w:rPr>
          <w:b/>
          <w:sz w:val="24"/>
          <w:szCs w:val="24"/>
        </w:rPr>
        <w:t>4 - Me é muito fácil:</w:t>
      </w:r>
    </w:p>
    <w:p w:rsidR="008E3F89" w:rsidRPr="0010101C" w:rsidRDefault="008E3F89" w:rsidP="008E3F89">
      <w:pPr>
        <w:jc w:val="both"/>
        <w:rPr>
          <w:sz w:val="24"/>
          <w:szCs w:val="24"/>
        </w:rPr>
      </w:pPr>
      <w:r w:rsidRPr="0010101C">
        <w:rPr>
          <w:sz w:val="24"/>
          <w:szCs w:val="24"/>
        </w:rPr>
        <w:t>___ achar o volume e a sintonia ideais num sistema de som</w:t>
      </w:r>
    </w:p>
    <w:p w:rsidR="008E3F89" w:rsidRPr="0010101C" w:rsidRDefault="008E3F89" w:rsidP="008E3F89">
      <w:pPr>
        <w:jc w:val="both"/>
        <w:rPr>
          <w:sz w:val="24"/>
          <w:szCs w:val="24"/>
        </w:rPr>
      </w:pPr>
      <w:r w:rsidRPr="0010101C">
        <w:rPr>
          <w:sz w:val="24"/>
          <w:szCs w:val="24"/>
        </w:rPr>
        <w:t>___ selecionar o ponto mais relevante relativo a um assunto interessante</w:t>
      </w:r>
    </w:p>
    <w:p w:rsidR="008E3F89" w:rsidRPr="0010101C" w:rsidRDefault="008E3F89" w:rsidP="008E3F89">
      <w:pPr>
        <w:jc w:val="both"/>
        <w:rPr>
          <w:sz w:val="24"/>
          <w:szCs w:val="24"/>
        </w:rPr>
      </w:pPr>
      <w:r w:rsidRPr="0010101C">
        <w:rPr>
          <w:sz w:val="24"/>
          <w:szCs w:val="24"/>
        </w:rPr>
        <w:t>___ escolher móveis mais confortáveis</w:t>
      </w:r>
    </w:p>
    <w:p w:rsidR="008E3F89" w:rsidRPr="0010101C" w:rsidRDefault="008E3F89" w:rsidP="008E3F89">
      <w:pPr>
        <w:jc w:val="both"/>
        <w:rPr>
          <w:sz w:val="24"/>
          <w:szCs w:val="24"/>
        </w:rPr>
      </w:pPr>
      <w:r w:rsidRPr="0010101C">
        <w:rPr>
          <w:sz w:val="24"/>
          <w:szCs w:val="24"/>
        </w:rPr>
        <w:t>___ escolher as combinações de cores mais ricas e atraentes</w:t>
      </w:r>
    </w:p>
    <w:p w:rsidR="008E3F89" w:rsidRPr="0010101C" w:rsidRDefault="008E3F89" w:rsidP="008E3F89">
      <w:pPr>
        <w:jc w:val="both"/>
        <w:rPr>
          <w:b/>
          <w:sz w:val="24"/>
          <w:szCs w:val="24"/>
        </w:rPr>
      </w:pPr>
      <w:r w:rsidRPr="0010101C">
        <w:rPr>
          <w:b/>
          <w:sz w:val="24"/>
          <w:szCs w:val="24"/>
        </w:rPr>
        <w:t>5 - Me percebo assim:</w:t>
      </w:r>
    </w:p>
    <w:p w:rsidR="008E3F89" w:rsidRPr="0010101C" w:rsidRDefault="008E3F89" w:rsidP="008E3F89">
      <w:pPr>
        <w:jc w:val="both"/>
        <w:rPr>
          <w:sz w:val="24"/>
          <w:szCs w:val="24"/>
        </w:rPr>
      </w:pPr>
      <w:r w:rsidRPr="0010101C">
        <w:rPr>
          <w:sz w:val="24"/>
          <w:szCs w:val="24"/>
        </w:rPr>
        <w:t>___ eu estou muito em sintonia com os sons do ambiente</w:t>
      </w:r>
    </w:p>
    <w:p w:rsidR="008E3F89" w:rsidRPr="0010101C" w:rsidRDefault="008E3F89" w:rsidP="008E3F89">
      <w:pPr>
        <w:jc w:val="both"/>
        <w:rPr>
          <w:sz w:val="24"/>
          <w:szCs w:val="24"/>
        </w:rPr>
      </w:pPr>
      <w:r w:rsidRPr="0010101C">
        <w:rPr>
          <w:sz w:val="24"/>
          <w:szCs w:val="24"/>
        </w:rPr>
        <w:lastRenderedPageBreak/>
        <w:t>___ eu sou muito capaz de raciocinar com fatos e dados novos</w:t>
      </w:r>
    </w:p>
    <w:p w:rsidR="008E3F89" w:rsidRPr="0010101C" w:rsidRDefault="008E3F89" w:rsidP="008E3F89">
      <w:pPr>
        <w:jc w:val="both"/>
        <w:rPr>
          <w:sz w:val="24"/>
          <w:szCs w:val="24"/>
        </w:rPr>
      </w:pPr>
      <w:r w:rsidRPr="0010101C">
        <w:rPr>
          <w:sz w:val="24"/>
          <w:szCs w:val="24"/>
        </w:rPr>
        <w:t>___ eu sou muito sensível à maneira como a roupa veste o meu corpo</w:t>
      </w:r>
    </w:p>
    <w:p w:rsidR="008E3F89" w:rsidRPr="0010101C" w:rsidRDefault="008E3F89" w:rsidP="008E3F89">
      <w:pPr>
        <w:jc w:val="both"/>
        <w:rPr>
          <w:sz w:val="24"/>
          <w:szCs w:val="24"/>
        </w:rPr>
      </w:pPr>
      <w:r w:rsidRPr="0010101C">
        <w:rPr>
          <w:sz w:val="24"/>
          <w:szCs w:val="24"/>
        </w:rPr>
        <w:t>___ eu respondo fortemente às cores e à aparência de uma sala</w:t>
      </w:r>
    </w:p>
    <w:p w:rsidR="008E3F89" w:rsidRPr="0010101C" w:rsidRDefault="008E3F89" w:rsidP="008E3F89">
      <w:pPr>
        <w:jc w:val="both"/>
        <w:rPr>
          <w:sz w:val="24"/>
          <w:szCs w:val="24"/>
        </w:rPr>
      </w:pPr>
    </w:p>
    <w:p w:rsidR="008E3F89" w:rsidRPr="0010101C" w:rsidRDefault="008E3F89" w:rsidP="008E3F89">
      <w:pPr>
        <w:pStyle w:val="PargrafodaLista"/>
        <w:numPr>
          <w:ilvl w:val="0"/>
          <w:numId w:val="2"/>
        </w:numPr>
        <w:jc w:val="both"/>
        <w:rPr>
          <w:b/>
          <w:sz w:val="24"/>
          <w:szCs w:val="24"/>
        </w:rPr>
      </w:pPr>
      <w:r w:rsidRPr="0010101C">
        <w:rPr>
          <w:b/>
          <w:sz w:val="24"/>
          <w:szCs w:val="24"/>
        </w:rPr>
        <w:t>Copie as suas respostas do teste nas linhas abaixo.</w:t>
      </w:r>
    </w:p>
    <w:p w:rsidR="008E3F89" w:rsidRPr="0010101C" w:rsidRDefault="008E3F89" w:rsidP="008E3F89">
      <w:pPr>
        <w:jc w:val="both"/>
        <w:rPr>
          <w:b/>
          <w:sz w:val="24"/>
          <w:szCs w:val="24"/>
        </w:rPr>
      </w:pPr>
      <w:r w:rsidRPr="0010101C">
        <w:rPr>
          <w:b/>
          <w:noProof/>
          <w:sz w:val="24"/>
          <w:szCs w:val="24"/>
          <w:lang w:eastAsia="pt-BR"/>
        </w:rPr>
        <w:drawing>
          <wp:inline distT="0" distB="0" distL="0" distR="0" wp14:anchorId="4783F4DA" wp14:editId="2C552105">
            <wp:extent cx="5400040" cy="2134120"/>
            <wp:effectExtent l="0" t="0" r="0" b="0"/>
            <wp:docPr id="72707" name="Imagem 7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2134120"/>
                    </a:xfrm>
                    <a:prstGeom prst="rect">
                      <a:avLst/>
                    </a:prstGeom>
                    <a:noFill/>
                    <a:ln>
                      <a:noFill/>
                    </a:ln>
                  </pic:spPr>
                </pic:pic>
              </a:graphicData>
            </a:graphic>
          </wp:inline>
        </w:drawing>
      </w:r>
    </w:p>
    <w:p w:rsidR="008E3F89" w:rsidRPr="0010101C" w:rsidRDefault="008E3F89" w:rsidP="008E3F89">
      <w:pPr>
        <w:jc w:val="both"/>
        <w:rPr>
          <w:b/>
          <w:sz w:val="24"/>
          <w:szCs w:val="24"/>
        </w:rPr>
      </w:pPr>
      <w:r w:rsidRPr="0010101C">
        <w:rPr>
          <w:b/>
          <w:noProof/>
          <w:sz w:val="24"/>
          <w:szCs w:val="24"/>
          <w:lang w:eastAsia="pt-BR"/>
        </w:rPr>
        <w:drawing>
          <wp:inline distT="0" distB="0" distL="0" distR="0" wp14:anchorId="374627A4" wp14:editId="196B8B15">
            <wp:extent cx="5400040" cy="2146916"/>
            <wp:effectExtent l="0" t="0" r="0" b="6350"/>
            <wp:docPr id="72709" name="Imagem 7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2146916"/>
                    </a:xfrm>
                    <a:prstGeom prst="rect">
                      <a:avLst/>
                    </a:prstGeom>
                    <a:noFill/>
                    <a:ln>
                      <a:noFill/>
                    </a:ln>
                  </pic:spPr>
                </pic:pic>
              </a:graphicData>
            </a:graphic>
          </wp:inline>
        </w:drawing>
      </w:r>
    </w:p>
    <w:p w:rsidR="008E3F89" w:rsidRPr="0010101C" w:rsidRDefault="008E3F89" w:rsidP="008E3F89">
      <w:pPr>
        <w:jc w:val="both"/>
        <w:rPr>
          <w:b/>
          <w:sz w:val="24"/>
          <w:szCs w:val="24"/>
        </w:rPr>
      </w:pPr>
      <w:r w:rsidRPr="0010101C">
        <w:rPr>
          <w:b/>
          <w:sz w:val="24"/>
          <w:szCs w:val="24"/>
        </w:rPr>
        <w:t>SISTEMAS REPRESENTACIONAIS</w:t>
      </w:r>
    </w:p>
    <w:p w:rsidR="008E3F89" w:rsidRPr="0010101C" w:rsidRDefault="008E3F89" w:rsidP="008E3F89">
      <w:pPr>
        <w:jc w:val="both"/>
        <w:rPr>
          <w:sz w:val="24"/>
          <w:szCs w:val="24"/>
        </w:rPr>
      </w:pPr>
      <w:r>
        <w:rPr>
          <w:sz w:val="24"/>
          <w:szCs w:val="24"/>
        </w:rPr>
        <w:t>Quando pensamos, “re</w:t>
      </w:r>
      <w:r w:rsidRPr="0010101C">
        <w:rPr>
          <w:sz w:val="24"/>
          <w:szCs w:val="24"/>
        </w:rPr>
        <w:t>presentamos” a informação para nós mesmos, internamente. A PNL denomina nossos sentidos de Sistemas Representacionais. Usamos nossos Sistemas Representacionais o tempo todo, mas tendemos a usar alguns mais do que outros. Por exemplo, muitas pessoas usam o sistema auditivo para conversar consigo mesmas, essa é uma maneira de pensar.</w:t>
      </w:r>
    </w:p>
    <w:p w:rsidR="008E3F89" w:rsidRPr="0010101C" w:rsidRDefault="008E3F89" w:rsidP="008E3F89">
      <w:pPr>
        <w:jc w:val="both"/>
        <w:rPr>
          <w:sz w:val="24"/>
          <w:szCs w:val="24"/>
        </w:rPr>
      </w:pPr>
      <w:r w:rsidRPr="0010101C">
        <w:rPr>
          <w:sz w:val="24"/>
          <w:szCs w:val="24"/>
        </w:rPr>
        <w:t xml:space="preserve">O sistema </w:t>
      </w:r>
      <w:proofErr w:type="spellStart"/>
      <w:r w:rsidRPr="0010101C">
        <w:rPr>
          <w:sz w:val="24"/>
          <w:szCs w:val="24"/>
        </w:rPr>
        <w:t>cinestésico</w:t>
      </w:r>
      <w:proofErr w:type="spellEnd"/>
      <w:r w:rsidRPr="0010101C">
        <w:rPr>
          <w:sz w:val="24"/>
          <w:szCs w:val="24"/>
        </w:rPr>
        <w:t xml:space="preserve"> é feito da sensação de equilíbrio, de toque e de nossas emoções.</w:t>
      </w:r>
    </w:p>
    <w:p w:rsidR="008E3F89" w:rsidRPr="0010101C" w:rsidRDefault="008E3F89" w:rsidP="008E3F89">
      <w:pPr>
        <w:jc w:val="both"/>
        <w:rPr>
          <w:sz w:val="24"/>
          <w:szCs w:val="24"/>
        </w:rPr>
      </w:pPr>
      <w:r w:rsidRPr="0010101C">
        <w:rPr>
          <w:sz w:val="24"/>
          <w:szCs w:val="24"/>
        </w:rPr>
        <w:t>O sistema visual é usado para nossas imagens internas, visualização, “sonhar acordado” e imaginação.</w:t>
      </w:r>
    </w:p>
    <w:p w:rsidR="008E3F89" w:rsidRPr="0010101C" w:rsidRDefault="008E3F89" w:rsidP="008E3F89">
      <w:pPr>
        <w:jc w:val="both"/>
        <w:rPr>
          <w:sz w:val="24"/>
          <w:szCs w:val="24"/>
        </w:rPr>
      </w:pPr>
      <w:r w:rsidRPr="0010101C">
        <w:rPr>
          <w:sz w:val="24"/>
          <w:szCs w:val="24"/>
        </w:rPr>
        <w:t>O sistema auditivo é usado para ouvir música internamente, falar consigo mesmo e reouvir as vozes de outras pessoas.</w:t>
      </w:r>
    </w:p>
    <w:p w:rsidR="008E3F89" w:rsidRPr="0010101C" w:rsidRDefault="008E3F89" w:rsidP="008E3F89">
      <w:pPr>
        <w:jc w:val="both"/>
        <w:rPr>
          <w:sz w:val="24"/>
          <w:szCs w:val="24"/>
        </w:rPr>
      </w:pPr>
      <w:r w:rsidRPr="0010101C">
        <w:rPr>
          <w:sz w:val="24"/>
          <w:szCs w:val="24"/>
        </w:rPr>
        <w:lastRenderedPageBreak/>
        <w:t xml:space="preserve">Tendemos a ter preferências em nossos sistemas representacionais. Com uma preferência visual você pode ter interesse em desenhar, decorar interiores, moda, artes visuais, TV e filmes. Com uma preferência auditiva, pode ter interesse em línguas, escrever, música, treinamentos e discursos. Com a preferência </w:t>
      </w:r>
      <w:proofErr w:type="spellStart"/>
      <w:r w:rsidRPr="0010101C">
        <w:rPr>
          <w:sz w:val="24"/>
          <w:szCs w:val="24"/>
        </w:rPr>
        <w:t>cinestésica</w:t>
      </w:r>
      <w:proofErr w:type="spellEnd"/>
      <w:r w:rsidRPr="0010101C">
        <w:rPr>
          <w:sz w:val="24"/>
          <w:szCs w:val="24"/>
        </w:rPr>
        <w:t>, você pode ter interesse em esportes, ginástica e atletismo.</w:t>
      </w:r>
    </w:p>
    <w:p w:rsidR="008E3F89" w:rsidRPr="0010101C" w:rsidRDefault="008E3F89" w:rsidP="008E3F89">
      <w:pPr>
        <w:jc w:val="both"/>
        <w:rPr>
          <w:sz w:val="24"/>
          <w:szCs w:val="24"/>
        </w:rPr>
      </w:pPr>
      <w:r w:rsidRPr="0010101C">
        <w:rPr>
          <w:sz w:val="24"/>
          <w:szCs w:val="24"/>
        </w:rPr>
        <w:t xml:space="preserve">A linguagem que usamos dá pistas para a nossa maneira de pensar. Em PNL palavras sensoriais são conhecidas como predicados. Usar palavras do sistema representacional principal do cliente é uma maneira eficiente de construir </w:t>
      </w:r>
      <w:proofErr w:type="spellStart"/>
      <w:r w:rsidRPr="0010101C">
        <w:rPr>
          <w:sz w:val="24"/>
          <w:szCs w:val="24"/>
        </w:rPr>
        <w:t>rapport</w:t>
      </w:r>
      <w:proofErr w:type="spellEnd"/>
      <w:r w:rsidRPr="0010101C">
        <w:rPr>
          <w:sz w:val="24"/>
          <w:szCs w:val="24"/>
        </w:rPr>
        <w:t>, apresentando a informação da maneira que o cliente naturalmente pensa sobre ela, não sendo necessário que ele a traduza para a sua própria forma de pensar.</w:t>
      </w:r>
    </w:p>
    <w:p w:rsidR="008E3F89" w:rsidRPr="0010101C" w:rsidRDefault="008E3F89" w:rsidP="008E3F89">
      <w:pPr>
        <w:jc w:val="both"/>
        <w:rPr>
          <w:sz w:val="24"/>
          <w:szCs w:val="24"/>
        </w:rPr>
      </w:pPr>
      <w:proofErr w:type="spellStart"/>
      <w:r w:rsidRPr="0010101C">
        <w:rPr>
          <w:sz w:val="24"/>
          <w:szCs w:val="24"/>
        </w:rPr>
        <w:t>Experienciamos</w:t>
      </w:r>
      <w:proofErr w:type="spellEnd"/>
      <w:r w:rsidRPr="0010101C">
        <w:rPr>
          <w:sz w:val="24"/>
          <w:szCs w:val="24"/>
        </w:rPr>
        <w:t xml:space="preserve"> o mundo, colhemos e juntamos informações usando nossos cinco sentidos:</w:t>
      </w:r>
    </w:p>
    <w:p w:rsidR="008E3F89" w:rsidRPr="0010101C" w:rsidRDefault="008E3F89" w:rsidP="008E3F89">
      <w:pPr>
        <w:jc w:val="both"/>
        <w:rPr>
          <w:b/>
          <w:sz w:val="24"/>
          <w:szCs w:val="24"/>
        </w:rPr>
      </w:pPr>
      <w:r w:rsidRPr="0010101C">
        <w:rPr>
          <w:b/>
          <w:noProof/>
          <w:sz w:val="24"/>
          <w:szCs w:val="24"/>
          <w:lang w:eastAsia="pt-BR"/>
        </w:rPr>
        <w:drawing>
          <wp:inline distT="0" distB="0" distL="0" distR="0" wp14:anchorId="02D3506A" wp14:editId="7FC0B1BE">
            <wp:extent cx="5067300" cy="927688"/>
            <wp:effectExtent l="0" t="0" r="0" b="6350"/>
            <wp:docPr id="72710" name="Imagem 7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1894" cy="930360"/>
                    </a:xfrm>
                    <a:prstGeom prst="rect">
                      <a:avLst/>
                    </a:prstGeom>
                    <a:noFill/>
                    <a:ln>
                      <a:noFill/>
                    </a:ln>
                  </pic:spPr>
                </pic:pic>
              </a:graphicData>
            </a:graphic>
          </wp:inline>
        </w:drawing>
      </w:r>
    </w:p>
    <w:p w:rsidR="008E3F89" w:rsidRPr="0010101C" w:rsidRDefault="008E3F89" w:rsidP="008E3F89">
      <w:pPr>
        <w:jc w:val="both"/>
        <w:rPr>
          <w:b/>
          <w:sz w:val="24"/>
          <w:szCs w:val="24"/>
        </w:rPr>
      </w:pPr>
      <w:r w:rsidRPr="0010101C">
        <w:rPr>
          <w:b/>
          <w:sz w:val="24"/>
          <w:szCs w:val="24"/>
        </w:rPr>
        <w:t>O sistema representacional que usamos é visível através da nossa linguagem corporal. Ele se manifesta em:</w:t>
      </w:r>
    </w:p>
    <w:p w:rsidR="008E3F89" w:rsidRPr="0010101C" w:rsidRDefault="008E3F89" w:rsidP="008E3F89">
      <w:pPr>
        <w:jc w:val="both"/>
        <w:rPr>
          <w:b/>
          <w:sz w:val="24"/>
          <w:szCs w:val="24"/>
        </w:rPr>
      </w:pPr>
      <w:r w:rsidRPr="0010101C">
        <w:rPr>
          <w:b/>
          <w:sz w:val="24"/>
          <w:szCs w:val="24"/>
        </w:rPr>
        <w:t>POSTURA</w:t>
      </w:r>
    </w:p>
    <w:p w:rsidR="008E3F89" w:rsidRPr="0010101C" w:rsidRDefault="008E3F89" w:rsidP="008E3F89">
      <w:pPr>
        <w:jc w:val="both"/>
        <w:rPr>
          <w:b/>
          <w:sz w:val="24"/>
          <w:szCs w:val="24"/>
        </w:rPr>
      </w:pPr>
      <w:r w:rsidRPr="0010101C">
        <w:rPr>
          <w:b/>
          <w:sz w:val="24"/>
          <w:szCs w:val="24"/>
        </w:rPr>
        <w:t>PADRÃO RESPIRATÓRIO</w:t>
      </w:r>
    </w:p>
    <w:p w:rsidR="008E3F89" w:rsidRPr="0010101C" w:rsidRDefault="008E3F89" w:rsidP="008E3F89">
      <w:pPr>
        <w:jc w:val="both"/>
        <w:rPr>
          <w:b/>
          <w:sz w:val="24"/>
          <w:szCs w:val="24"/>
        </w:rPr>
      </w:pPr>
      <w:r w:rsidRPr="0010101C">
        <w:rPr>
          <w:b/>
          <w:sz w:val="24"/>
          <w:szCs w:val="24"/>
        </w:rPr>
        <w:t>TOM DE VOZ</w:t>
      </w:r>
    </w:p>
    <w:p w:rsidR="008E3F89" w:rsidRPr="0010101C" w:rsidRDefault="008E3F89" w:rsidP="008E3F89">
      <w:pPr>
        <w:jc w:val="both"/>
        <w:rPr>
          <w:b/>
          <w:sz w:val="24"/>
          <w:szCs w:val="24"/>
        </w:rPr>
      </w:pPr>
      <w:r w:rsidRPr="0010101C">
        <w:rPr>
          <w:b/>
          <w:sz w:val="24"/>
          <w:szCs w:val="24"/>
        </w:rPr>
        <w:t>MOVIMENTOS OCULARES</w:t>
      </w:r>
    </w:p>
    <w:p w:rsidR="008E3F89" w:rsidRPr="0010101C" w:rsidRDefault="008E3F89" w:rsidP="008E3F89">
      <w:pPr>
        <w:jc w:val="both"/>
        <w:rPr>
          <w:b/>
          <w:sz w:val="24"/>
          <w:szCs w:val="24"/>
        </w:rPr>
      </w:pPr>
      <w:r w:rsidRPr="0010101C">
        <w:rPr>
          <w:noProof/>
          <w:sz w:val="24"/>
          <w:szCs w:val="24"/>
          <w:lang w:eastAsia="pt-BR"/>
        </w:rPr>
        <w:lastRenderedPageBreak/>
        <w:drawing>
          <wp:inline distT="0" distB="0" distL="0" distR="0" wp14:anchorId="6B7C422C" wp14:editId="190375CB">
            <wp:extent cx="3009900" cy="4366294"/>
            <wp:effectExtent l="0" t="0" r="0" b="0"/>
            <wp:docPr id="72711" name="Imagem 7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0243" cy="4381298"/>
                    </a:xfrm>
                    <a:prstGeom prst="rect">
                      <a:avLst/>
                    </a:prstGeom>
                    <a:noFill/>
                    <a:ln>
                      <a:noFill/>
                    </a:ln>
                  </pic:spPr>
                </pic:pic>
              </a:graphicData>
            </a:graphic>
          </wp:inline>
        </w:drawing>
      </w:r>
    </w:p>
    <w:p w:rsidR="008E3F89" w:rsidRPr="0010101C" w:rsidRDefault="008E3F89" w:rsidP="008E3F89">
      <w:pPr>
        <w:jc w:val="both"/>
        <w:rPr>
          <w:b/>
          <w:sz w:val="24"/>
          <w:szCs w:val="24"/>
        </w:rPr>
        <w:sectPr w:rsidR="008E3F89" w:rsidRPr="0010101C">
          <w:pgSz w:w="11906" w:h="16838"/>
          <w:pgMar w:top="1417" w:right="1701" w:bottom="1417" w:left="1701" w:header="708" w:footer="708" w:gutter="0"/>
          <w:cols w:space="708"/>
          <w:docGrid w:linePitch="360"/>
        </w:sectPr>
      </w:pPr>
    </w:p>
    <w:p w:rsidR="008E3F89" w:rsidRPr="0010101C" w:rsidRDefault="008E3F89" w:rsidP="008E3F89">
      <w:pPr>
        <w:jc w:val="both"/>
        <w:rPr>
          <w:b/>
          <w:sz w:val="24"/>
          <w:szCs w:val="24"/>
        </w:rPr>
      </w:pPr>
      <w:r w:rsidRPr="0010101C">
        <w:rPr>
          <w:noProof/>
          <w:sz w:val="24"/>
          <w:szCs w:val="24"/>
          <w:lang w:eastAsia="pt-BR"/>
        </w:rPr>
        <w:lastRenderedPageBreak/>
        <w:drawing>
          <wp:inline distT="0" distB="0" distL="0" distR="0" wp14:anchorId="09F11F0A" wp14:editId="02407DE8">
            <wp:extent cx="2286000" cy="3754755"/>
            <wp:effectExtent l="0" t="0" r="0" b="0"/>
            <wp:docPr id="72712" name="Imagem 7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1797" cy="3764277"/>
                    </a:xfrm>
                    <a:prstGeom prst="rect">
                      <a:avLst/>
                    </a:prstGeom>
                    <a:noFill/>
                    <a:ln>
                      <a:noFill/>
                    </a:ln>
                  </pic:spPr>
                </pic:pic>
              </a:graphicData>
            </a:graphic>
          </wp:inline>
        </w:drawing>
      </w:r>
      <w:r w:rsidRPr="0010101C">
        <w:rPr>
          <w:b/>
          <w:noProof/>
          <w:sz w:val="24"/>
          <w:szCs w:val="24"/>
          <w:lang w:eastAsia="pt-BR"/>
        </w:rPr>
        <w:drawing>
          <wp:inline distT="0" distB="0" distL="0" distR="0" wp14:anchorId="7F2AD464" wp14:editId="2922F97E">
            <wp:extent cx="2596551" cy="4467860"/>
            <wp:effectExtent l="0" t="0" r="0" b="8890"/>
            <wp:docPr id="72713" name="Imagem 7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6104" cy="4518712"/>
                    </a:xfrm>
                    <a:prstGeom prst="rect">
                      <a:avLst/>
                    </a:prstGeom>
                    <a:noFill/>
                    <a:ln>
                      <a:noFill/>
                    </a:ln>
                  </pic:spPr>
                </pic:pic>
              </a:graphicData>
            </a:graphic>
          </wp:inline>
        </w:drawing>
      </w:r>
    </w:p>
    <w:p w:rsidR="008E3F89" w:rsidRPr="0010101C" w:rsidRDefault="008E3F89" w:rsidP="008E3F89">
      <w:pPr>
        <w:jc w:val="both"/>
        <w:rPr>
          <w:b/>
          <w:sz w:val="24"/>
          <w:szCs w:val="24"/>
        </w:rPr>
      </w:pPr>
    </w:p>
    <w:p w:rsidR="008E3F89" w:rsidRPr="0010101C" w:rsidRDefault="008E3F89" w:rsidP="008E3F89">
      <w:pPr>
        <w:jc w:val="both"/>
        <w:rPr>
          <w:sz w:val="24"/>
          <w:szCs w:val="24"/>
        </w:rPr>
        <w:sectPr w:rsidR="008E3F89" w:rsidRPr="0010101C" w:rsidSect="009C31EF">
          <w:type w:val="continuous"/>
          <w:pgSz w:w="11906" w:h="16838"/>
          <w:pgMar w:top="1417" w:right="1701" w:bottom="1417" w:left="1701" w:header="708" w:footer="708" w:gutter="0"/>
          <w:cols w:num="2" w:space="708"/>
          <w:docGrid w:linePitch="360"/>
        </w:sectPr>
      </w:pPr>
    </w:p>
    <w:p w:rsidR="008E3F89" w:rsidRPr="0010101C" w:rsidRDefault="008E3F89" w:rsidP="008E3F89">
      <w:pPr>
        <w:jc w:val="both"/>
        <w:rPr>
          <w:sz w:val="24"/>
          <w:szCs w:val="24"/>
        </w:rPr>
      </w:pPr>
      <w:r w:rsidRPr="0010101C">
        <w:rPr>
          <w:sz w:val="24"/>
          <w:szCs w:val="24"/>
        </w:rPr>
        <w:lastRenderedPageBreak/>
        <w:t>Individualmente cada participante deverá se apresentar-se para o grupo, em contrapartida o grupo deverá descobrir qual o modelo representacional de cada um. Vamos lá agora é a sua vez!</w:t>
      </w:r>
    </w:p>
    <w:p w:rsidR="008E3F89" w:rsidRPr="0010101C" w:rsidRDefault="008E3F89" w:rsidP="008E3F89">
      <w:pPr>
        <w:jc w:val="both"/>
        <w:rPr>
          <w:b/>
          <w:sz w:val="24"/>
          <w:szCs w:val="24"/>
        </w:rPr>
      </w:pPr>
      <w:r w:rsidRPr="0010101C">
        <w:rPr>
          <w:b/>
          <w:sz w:val="24"/>
          <w:szCs w:val="24"/>
        </w:rPr>
        <w:t>COMUNICAÇÃO</w:t>
      </w:r>
    </w:p>
    <w:p w:rsidR="008E3F89" w:rsidRPr="0010101C" w:rsidRDefault="008E3F89" w:rsidP="008E3F89">
      <w:pPr>
        <w:jc w:val="both"/>
        <w:rPr>
          <w:sz w:val="24"/>
          <w:szCs w:val="24"/>
        </w:rPr>
      </w:pPr>
      <w:r w:rsidRPr="0010101C">
        <w:rPr>
          <w:sz w:val="24"/>
          <w:szCs w:val="24"/>
        </w:rPr>
        <w:t xml:space="preserve">A comunicação humana é um processo que envolve a troca de informações, e utiliza os sistemas simbólicos como suporte para este fim. Estão envolvidos neste processo uma infinidade de maneiras de se comunicar: duas pessoas tendo uma conversa face a face, ou através de gestos com as mãos, mensagens enviadas utilizando a rede global de telecomunicações, a fala, a escrita que permitem interagir com as outras pessoas e efetuar algum tipo de troca informacional. No processo de comunicação em que está envolvido algum tipo de aparato técnico que intermedia os locutores, </w:t>
      </w:r>
      <w:proofErr w:type="spellStart"/>
      <w:r w:rsidRPr="0010101C">
        <w:rPr>
          <w:sz w:val="24"/>
          <w:szCs w:val="24"/>
        </w:rPr>
        <w:t>diz-se</w:t>
      </w:r>
      <w:proofErr w:type="spellEnd"/>
      <w:r w:rsidRPr="0010101C">
        <w:rPr>
          <w:sz w:val="24"/>
          <w:szCs w:val="24"/>
        </w:rPr>
        <w:t xml:space="preserve"> que há uma comunicação mediada. O estudo da Comunicação é amplo e sua aplicação é ainda maior.</w:t>
      </w:r>
    </w:p>
    <w:p w:rsidR="008E3F89" w:rsidRPr="0010101C" w:rsidRDefault="008E3F89" w:rsidP="008E3F89">
      <w:pPr>
        <w:jc w:val="both"/>
        <w:rPr>
          <w:b/>
          <w:sz w:val="24"/>
          <w:szCs w:val="24"/>
        </w:rPr>
      </w:pPr>
      <w:r w:rsidRPr="0010101C">
        <w:rPr>
          <w:b/>
          <w:sz w:val="24"/>
          <w:szCs w:val="24"/>
        </w:rPr>
        <w:t>Informação e Significado</w:t>
      </w:r>
    </w:p>
    <w:p w:rsidR="008E3F89" w:rsidRPr="0010101C" w:rsidRDefault="008E3F89" w:rsidP="008E3F89">
      <w:pPr>
        <w:jc w:val="both"/>
        <w:rPr>
          <w:sz w:val="24"/>
          <w:szCs w:val="24"/>
        </w:rPr>
      </w:pPr>
      <w:r w:rsidRPr="0010101C">
        <w:rPr>
          <w:sz w:val="24"/>
          <w:szCs w:val="24"/>
        </w:rPr>
        <w:t>Toda a forma de expressão humana reflete integralmente o estado emocional do indivíduo, pois, o comportamento é a consequência de diversos processos que acontecem em etapas.</w:t>
      </w:r>
    </w:p>
    <w:p w:rsidR="008E3F89" w:rsidRPr="0010101C" w:rsidRDefault="008E3F89" w:rsidP="008E3F89">
      <w:pPr>
        <w:jc w:val="both"/>
        <w:rPr>
          <w:b/>
          <w:bCs/>
          <w:sz w:val="24"/>
          <w:szCs w:val="24"/>
        </w:rPr>
      </w:pPr>
      <w:r w:rsidRPr="0010101C">
        <w:rPr>
          <w:b/>
          <w:bCs/>
          <w:sz w:val="24"/>
          <w:szCs w:val="24"/>
        </w:rPr>
        <w:t>O medo de falar em público</w:t>
      </w:r>
    </w:p>
    <w:p w:rsidR="008E3F89" w:rsidRPr="0010101C" w:rsidRDefault="008E3F89" w:rsidP="008E3F89">
      <w:pPr>
        <w:jc w:val="both"/>
        <w:rPr>
          <w:sz w:val="24"/>
          <w:szCs w:val="24"/>
        </w:rPr>
      </w:pPr>
      <w:r w:rsidRPr="0010101C">
        <w:rPr>
          <w:sz w:val="24"/>
          <w:szCs w:val="24"/>
        </w:rPr>
        <w:t xml:space="preserve">Após inúmeros estudos realizados sobre as estratégias de comunicação humana, constatou-se de que independentemente do nível cultural das pessoas, elas limitam-se apenas por não acreditarem em suas qualidades como comunicadores. Sabemos que para esta limitação ser ultrapassada deve-se haver a autovalorização das qualidades do indivíduo, sem considerar negativamente as falhas ou aspectos negativos de sua comunicação. </w:t>
      </w:r>
    </w:p>
    <w:p w:rsidR="008E3F89" w:rsidRPr="0010101C" w:rsidRDefault="008E3F89" w:rsidP="008E3F89">
      <w:pPr>
        <w:jc w:val="both"/>
        <w:rPr>
          <w:sz w:val="24"/>
          <w:szCs w:val="24"/>
        </w:rPr>
      </w:pPr>
      <w:r w:rsidRPr="0010101C">
        <w:rPr>
          <w:sz w:val="24"/>
          <w:szCs w:val="24"/>
        </w:rPr>
        <w:t>O homem possui na constituição de sua expressão verbal, mais ou menos desenvolvidos, dois oradores, normalmente diferenciados, coexistindo dentro da mesma pessoa: um orador real e outro imaginado.</w:t>
      </w:r>
    </w:p>
    <w:p w:rsidR="008E3F89" w:rsidRPr="0010101C" w:rsidRDefault="008E3F89" w:rsidP="008E3F89">
      <w:pPr>
        <w:jc w:val="both"/>
        <w:rPr>
          <w:sz w:val="24"/>
          <w:szCs w:val="24"/>
        </w:rPr>
      </w:pPr>
      <w:r w:rsidRPr="0010101C">
        <w:rPr>
          <w:noProof/>
          <w:sz w:val="24"/>
          <w:szCs w:val="24"/>
          <w:lang w:eastAsia="pt-BR"/>
        </w:rPr>
        <w:lastRenderedPageBreak/>
        <w:drawing>
          <wp:inline distT="0" distB="0" distL="0" distR="0" wp14:anchorId="76C7E15C" wp14:editId="6D1D89EB">
            <wp:extent cx="5400040" cy="6014833"/>
            <wp:effectExtent l="0" t="0" r="0" b="5080"/>
            <wp:docPr id="72714" name="Imagem 7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6014833"/>
                    </a:xfrm>
                    <a:prstGeom prst="rect">
                      <a:avLst/>
                    </a:prstGeom>
                    <a:noFill/>
                    <a:ln>
                      <a:noFill/>
                    </a:ln>
                  </pic:spPr>
                </pic:pic>
              </a:graphicData>
            </a:graphic>
          </wp:inline>
        </w:drawing>
      </w:r>
    </w:p>
    <w:p w:rsidR="008E3F89" w:rsidRPr="0010101C" w:rsidRDefault="008E3F89" w:rsidP="008E3F89">
      <w:pPr>
        <w:jc w:val="both"/>
        <w:rPr>
          <w:b/>
          <w:sz w:val="24"/>
          <w:szCs w:val="24"/>
        </w:rPr>
      </w:pPr>
      <w:r w:rsidRPr="0010101C">
        <w:rPr>
          <w:b/>
          <w:sz w:val="24"/>
          <w:szCs w:val="24"/>
        </w:rPr>
        <w:t>Oratória</w:t>
      </w:r>
    </w:p>
    <w:p w:rsidR="008E3F89" w:rsidRPr="0010101C" w:rsidRDefault="008E3F89" w:rsidP="008E3F89">
      <w:pPr>
        <w:jc w:val="both"/>
        <w:rPr>
          <w:sz w:val="24"/>
          <w:szCs w:val="24"/>
        </w:rPr>
      </w:pPr>
      <w:r w:rsidRPr="0010101C">
        <w:rPr>
          <w:sz w:val="24"/>
          <w:szCs w:val="24"/>
        </w:rPr>
        <w:t>Oratória é a arte de falar em público de forma estruturada e deliberada, com a intenção de informar, influenciar, ou entreter os ouvintes. A oratória refere-se ao conjunto de regras e técnicas adequadas para produzir e apresentar um discurso e apurar as qualidades pessoais do orador. Na oratória, como em qualquer forma de comunicação, existem cinco elementos básicos a considerar, muitas vezes expressos como “quem diz - o quê - a quem - por que meio - com que efeitos?”. O propósito de falar em público pode variar, da simples transmissão de informações, à necessidade de motivar as pessoas a agir ou, simplesmente, contar uma história. Os bons oradores devem ser capazes de alterar as emoções dos seus ouvintes e não apenas informá-los.</w:t>
      </w:r>
    </w:p>
    <w:p w:rsidR="008E3F89" w:rsidRPr="0010101C" w:rsidRDefault="008E3F89" w:rsidP="008E3F89">
      <w:pPr>
        <w:jc w:val="both"/>
        <w:rPr>
          <w:b/>
          <w:sz w:val="24"/>
          <w:szCs w:val="24"/>
        </w:rPr>
      </w:pPr>
      <w:r w:rsidRPr="0010101C">
        <w:rPr>
          <w:b/>
          <w:sz w:val="24"/>
          <w:szCs w:val="24"/>
        </w:rPr>
        <w:t>A imagem do apresentador</w:t>
      </w:r>
    </w:p>
    <w:p w:rsidR="008E3F89" w:rsidRPr="0010101C" w:rsidRDefault="008E3F89" w:rsidP="008E3F89">
      <w:pPr>
        <w:jc w:val="both"/>
        <w:rPr>
          <w:sz w:val="24"/>
          <w:szCs w:val="24"/>
        </w:rPr>
      </w:pPr>
      <w:r w:rsidRPr="0010101C">
        <w:rPr>
          <w:sz w:val="24"/>
          <w:szCs w:val="24"/>
        </w:rPr>
        <w:lastRenderedPageBreak/>
        <w:t>A imagem que o apresentador transmite para a plateia é constituída por meio de elementos da comunicação verbal e não verbal, como vocabulário, tom de voz, postura, gestos, olhar.</w:t>
      </w:r>
    </w:p>
    <w:p w:rsidR="008E3F89" w:rsidRPr="0010101C" w:rsidRDefault="008E3F89" w:rsidP="008E3F89">
      <w:pPr>
        <w:jc w:val="both"/>
        <w:rPr>
          <w:sz w:val="24"/>
          <w:szCs w:val="24"/>
        </w:rPr>
      </w:pPr>
      <w:r w:rsidRPr="0010101C">
        <w:rPr>
          <w:sz w:val="24"/>
          <w:szCs w:val="24"/>
        </w:rPr>
        <w:t>Veja abaixo os perfis mais comuns de apresentadores, as características de linguagem de cada um deles e a impressão que passam para o público.</w:t>
      </w:r>
    </w:p>
    <w:p w:rsidR="008E3F89" w:rsidRPr="0010101C" w:rsidRDefault="008E3F89" w:rsidP="008E3F89">
      <w:pPr>
        <w:jc w:val="both"/>
        <w:rPr>
          <w:sz w:val="24"/>
          <w:szCs w:val="24"/>
        </w:rPr>
      </w:pPr>
      <w:r w:rsidRPr="0010101C">
        <w:rPr>
          <w:noProof/>
          <w:sz w:val="24"/>
          <w:szCs w:val="24"/>
          <w:lang w:eastAsia="pt-BR"/>
        </w:rPr>
        <w:drawing>
          <wp:inline distT="0" distB="0" distL="0" distR="0" wp14:anchorId="725ABE19" wp14:editId="1E3BAB70">
            <wp:extent cx="5400040" cy="3838901"/>
            <wp:effectExtent l="0" t="0" r="0" b="9525"/>
            <wp:docPr id="72715" name="Imagem 7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838901"/>
                    </a:xfrm>
                    <a:prstGeom prst="rect">
                      <a:avLst/>
                    </a:prstGeom>
                    <a:noFill/>
                    <a:ln>
                      <a:noFill/>
                    </a:ln>
                  </pic:spPr>
                </pic:pic>
              </a:graphicData>
            </a:graphic>
          </wp:inline>
        </w:drawing>
      </w:r>
    </w:p>
    <w:p w:rsidR="008E3F89" w:rsidRPr="0010101C" w:rsidRDefault="008E3F89" w:rsidP="008E3F89">
      <w:pPr>
        <w:autoSpaceDE w:val="0"/>
        <w:autoSpaceDN w:val="0"/>
        <w:adjustRightInd w:val="0"/>
        <w:spacing w:after="0" w:line="240" w:lineRule="auto"/>
        <w:jc w:val="both"/>
        <w:rPr>
          <w:rFonts w:cs="Gilroy-ExtraBold"/>
          <w:b/>
          <w:bCs/>
          <w:sz w:val="24"/>
          <w:szCs w:val="24"/>
        </w:rPr>
      </w:pPr>
      <w:r w:rsidRPr="0010101C">
        <w:rPr>
          <w:rFonts w:cs="Gilroy-ExtraBold"/>
          <w:b/>
          <w:bCs/>
          <w:sz w:val="24"/>
          <w:szCs w:val="24"/>
        </w:rPr>
        <w:t>Iniciando: a importância da introdução</w:t>
      </w:r>
    </w:p>
    <w:p w:rsidR="008E3F89" w:rsidRPr="0010101C" w:rsidRDefault="008E3F89" w:rsidP="008E3F89">
      <w:pPr>
        <w:autoSpaceDE w:val="0"/>
        <w:autoSpaceDN w:val="0"/>
        <w:adjustRightInd w:val="0"/>
        <w:spacing w:after="0" w:line="240" w:lineRule="auto"/>
        <w:jc w:val="both"/>
        <w:rPr>
          <w:rFonts w:cs="Gilroy-ExtraBold"/>
          <w:b/>
          <w:bCs/>
          <w:sz w:val="24"/>
          <w:szCs w:val="24"/>
        </w:rPr>
      </w:pP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A introdução de uma apresentação precisa ser elaborada e ensaiada com cuidado. Isso por que, se a mensagem não se mostrar interessante desde os primeiros minutos, dificilmente o público irá acompanha-la até o fim. É essencial captar a atenção neste momento.</w:t>
      </w: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Por isso, veja algumas dicas para realizar uma boa introdução:</w:t>
      </w: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 Cumprimente o público: diga “bom dia/boa tarde”. Se for um ambiente “novo”, não se esqueça de se apresentar e agradecer os ouvintes pela presença.</w:t>
      </w: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 Demonstre motivação e preparo: oradores “desanimados” ou que demonstrem certo despreparo vão passar uma imagem negativa. Por isso, desde o início, atente-se para seu tom de voz e suas expressões faciais. Demonstre entusiasmo e envolvimento com o assunto.</w:t>
      </w: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 Não desvalorize sua apresentação: não use frases negativas como “o assunto é muito difícil”, “não tive tempo de me preparar”, “vou improvisar”, “desculpem pela bagunça” etc.</w:t>
      </w: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 xml:space="preserve">- Seja breve na introdução: Inícios muito longos cansam e podem confundir tanto a plateia quanto o próprio orador. Por isso, seja direto e deixe </w:t>
      </w:r>
      <w:proofErr w:type="spellStart"/>
      <w:r w:rsidRPr="0010101C">
        <w:rPr>
          <w:rFonts w:cs="Gilroy-Light"/>
          <w:sz w:val="24"/>
          <w:szCs w:val="24"/>
        </w:rPr>
        <w:t>clar</w:t>
      </w:r>
      <w:proofErr w:type="spellEnd"/>
      <w:r w:rsidRPr="0010101C">
        <w:rPr>
          <w:rFonts w:cs="Gilroy-Light"/>
          <w:sz w:val="24"/>
          <w:szCs w:val="24"/>
        </w:rPr>
        <w:t xml:space="preserve"> qual é o objetivo da apresentação.</w:t>
      </w:r>
    </w:p>
    <w:p w:rsidR="008E3F89" w:rsidRPr="0010101C" w:rsidRDefault="008E3F89" w:rsidP="008E3F89">
      <w:pPr>
        <w:autoSpaceDE w:val="0"/>
        <w:autoSpaceDN w:val="0"/>
        <w:adjustRightInd w:val="0"/>
        <w:spacing w:after="0" w:line="240" w:lineRule="auto"/>
        <w:jc w:val="both"/>
        <w:rPr>
          <w:rFonts w:cs="Gilroy-Light"/>
          <w:sz w:val="24"/>
          <w:szCs w:val="24"/>
        </w:rPr>
      </w:pPr>
    </w:p>
    <w:p w:rsidR="008E3F89" w:rsidRPr="0010101C" w:rsidRDefault="008E3F89" w:rsidP="008E3F89">
      <w:pPr>
        <w:autoSpaceDE w:val="0"/>
        <w:autoSpaceDN w:val="0"/>
        <w:adjustRightInd w:val="0"/>
        <w:spacing w:after="0" w:line="240" w:lineRule="auto"/>
        <w:jc w:val="both"/>
        <w:rPr>
          <w:rFonts w:cs="Gilroy-ExtraBold"/>
          <w:b/>
          <w:bCs/>
          <w:sz w:val="24"/>
          <w:szCs w:val="24"/>
        </w:rPr>
      </w:pPr>
      <w:r w:rsidRPr="0010101C">
        <w:rPr>
          <w:rFonts w:cs="Gilroy-ExtraBold"/>
          <w:b/>
          <w:bCs/>
          <w:sz w:val="24"/>
          <w:szCs w:val="24"/>
        </w:rPr>
        <w:lastRenderedPageBreak/>
        <w:t>Decorar a apresentação contribui para um desempenho melhor?</w:t>
      </w:r>
    </w:p>
    <w:p w:rsidR="008E3F89" w:rsidRPr="0010101C" w:rsidRDefault="008E3F89" w:rsidP="008E3F89">
      <w:pPr>
        <w:autoSpaceDE w:val="0"/>
        <w:autoSpaceDN w:val="0"/>
        <w:adjustRightInd w:val="0"/>
        <w:spacing w:after="0" w:line="240" w:lineRule="auto"/>
        <w:jc w:val="both"/>
        <w:rPr>
          <w:rFonts w:cs="Gilroy-ExtraBold"/>
          <w:b/>
          <w:bCs/>
          <w:sz w:val="24"/>
          <w:szCs w:val="24"/>
        </w:rPr>
      </w:pP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Muitas pessoas acreditam que se memorizarem suas apresentações, palavra por palavra, irão obter melhor desempenho diante da plateia. Porém, essa estratégia não é eficaz.</w:t>
      </w:r>
    </w:p>
    <w:p w:rsidR="008E3F89" w:rsidRPr="0010101C" w:rsidRDefault="008E3F89" w:rsidP="008E3F89">
      <w:pPr>
        <w:autoSpaceDE w:val="0"/>
        <w:autoSpaceDN w:val="0"/>
        <w:adjustRightInd w:val="0"/>
        <w:spacing w:after="0" w:line="240" w:lineRule="auto"/>
        <w:jc w:val="both"/>
        <w:rPr>
          <w:rFonts w:cs="Gilroy-Light"/>
          <w:sz w:val="24"/>
          <w:szCs w:val="24"/>
        </w:rPr>
      </w:pP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Ao decorar a apresentação, o orador fica preso à determinadas palavras ou expressões, e quando uma delas não lhe vêm à mente, o orador se sente inseguro, “perdido” e nervoso. Essa situação desagradável pode desestabilizar o apresentador, ou até mesmo impedi-lo de prosseguir.</w:t>
      </w:r>
    </w:p>
    <w:p w:rsidR="008E3F89" w:rsidRPr="0010101C" w:rsidRDefault="008E3F89" w:rsidP="008E3F89">
      <w:pPr>
        <w:autoSpaceDE w:val="0"/>
        <w:autoSpaceDN w:val="0"/>
        <w:adjustRightInd w:val="0"/>
        <w:spacing w:after="0" w:line="240" w:lineRule="auto"/>
        <w:jc w:val="both"/>
        <w:rPr>
          <w:rFonts w:cs="Gilroy-Light"/>
          <w:sz w:val="24"/>
          <w:szCs w:val="24"/>
        </w:rPr>
      </w:pP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Uma boa maneira de se preparar para uma apresentação é ensaiar várias vezes, usando palavras diferentes, sem perder a ideia central. O uso de um roteiro é uma estratégia ótima. Repita a mensagem, a partir do roteiro,</w:t>
      </w: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Discorra sobre ela até que cada assunto seja totalmente explorado, pois isso irá garantir um leque de possibilidades. Assim, se por acaso você se esquecer de uma palavra, você conseguirá lançar mão de outras.</w:t>
      </w:r>
    </w:p>
    <w:p w:rsidR="008E3F89" w:rsidRPr="0010101C" w:rsidRDefault="008E3F89" w:rsidP="008E3F89">
      <w:pPr>
        <w:autoSpaceDE w:val="0"/>
        <w:autoSpaceDN w:val="0"/>
        <w:adjustRightInd w:val="0"/>
        <w:spacing w:after="0" w:line="240" w:lineRule="auto"/>
        <w:jc w:val="both"/>
        <w:rPr>
          <w:rFonts w:cs="Gilroy-Light"/>
          <w:sz w:val="24"/>
          <w:szCs w:val="24"/>
        </w:rPr>
      </w:pPr>
    </w:p>
    <w:p w:rsidR="008E3F89" w:rsidRPr="0010101C" w:rsidRDefault="008E3F89" w:rsidP="008E3F89">
      <w:pPr>
        <w:autoSpaceDE w:val="0"/>
        <w:autoSpaceDN w:val="0"/>
        <w:adjustRightInd w:val="0"/>
        <w:spacing w:after="0" w:line="240" w:lineRule="auto"/>
        <w:jc w:val="both"/>
        <w:rPr>
          <w:rFonts w:cs="Gilroy-ExtraBold"/>
          <w:b/>
          <w:bCs/>
          <w:sz w:val="24"/>
          <w:szCs w:val="24"/>
        </w:rPr>
      </w:pPr>
      <w:r w:rsidRPr="0010101C">
        <w:rPr>
          <w:rFonts w:cs="Gilroy-ExtraBold"/>
          <w:b/>
          <w:bCs/>
          <w:sz w:val="24"/>
          <w:szCs w:val="24"/>
        </w:rPr>
        <w:t>Comunicação Congruente</w:t>
      </w:r>
    </w:p>
    <w:p w:rsidR="008E3F89" w:rsidRPr="0010101C" w:rsidRDefault="008E3F89" w:rsidP="008E3F89">
      <w:pPr>
        <w:autoSpaceDE w:val="0"/>
        <w:autoSpaceDN w:val="0"/>
        <w:adjustRightInd w:val="0"/>
        <w:spacing w:after="0" w:line="240" w:lineRule="auto"/>
        <w:jc w:val="both"/>
        <w:rPr>
          <w:rFonts w:cs="Gilroy-ExtraBold"/>
          <w:b/>
          <w:bCs/>
          <w:sz w:val="24"/>
          <w:szCs w:val="24"/>
        </w:rPr>
      </w:pP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A comunicação congruente é aquela em que o corpo, voz e fala transmitem a mesma ideia. Para se comunicar dessa forma, o apresentador deve tomar alguns cuidados e evitar as seguintes barreiras:</w:t>
      </w:r>
    </w:p>
    <w:p w:rsidR="008E3F89" w:rsidRPr="0010101C" w:rsidRDefault="008E3F89" w:rsidP="008E3F89">
      <w:pPr>
        <w:autoSpaceDE w:val="0"/>
        <w:autoSpaceDN w:val="0"/>
        <w:adjustRightInd w:val="0"/>
        <w:spacing w:after="0" w:line="240" w:lineRule="auto"/>
        <w:jc w:val="both"/>
        <w:rPr>
          <w:rFonts w:cs="Gilroy-Light"/>
          <w:sz w:val="24"/>
          <w:szCs w:val="24"/>
        </w:rPr>
      </w:pP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1 – Barreiras Corporais</w:t>
      </w:r>
    </w:p>
    <w:p w:rsidR="008E3F89" w:rsidRPr="0010101C" w:rsidRDefault="008E3F89" w:rsidP="008E3F89">
      <w:pPr>
        <w:autoSpaceDE w:val="0"/>
        <w:autoSpaceDN w:val="0"/>
        <w:adjustRightInd w:val="0"/>
        <w:spacing w:after="0" w:line="240" w:lineRule="auto"/>
        <w:jc w:val="both"/>
        <w:rPr>
          <w:rFonts w:cs="Gilroy-Light"/>
          <w:sz w:val="24"/>
          <w:szCs w:val="24"/>
        </w:rPr>
      </w:pP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Gestos inadequados como: colocar as mãos no bolso, passar a mão no cabelo, ajeitar o punho da camisa, coçar o nariz, manipular objetos que não estão no contexto (como por exemplo apertar canetas ou dobrar papéis).</w:t>
      </w:r>
    </w:p>
    <w:p w:rsidR="008E3F89" w:rsidRPr="0010101C" w:rsidRDefault="008E3F89" w:rsidP="008E3F89">
      <w:pPr>
        <w:autoSpaceDE w:val="0"/>
        <w:autoSpaceDN w:val="0"/>
        <w:adjustRightInd w:val="0"/>
        <w:spacing w:after="0" w:line="240" w:lineRule="auto"/>
        <w:jc w:val="both"/>
        <w:rPr>
          <w:rFonts w:cs="Gilroy-Light"/>
          <w:sz w:val="24"/>
          <w:szCs w:val="24"/>
        </w:rPr>
      </w:pP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2 – Barreiras verbais</w:t>
      </w:r>
    </w:p>
    <w:p w:rsidR="008E3F89" w:rsidRPr="0010101C" w:rsidRDefault="008E3F89" w:rsidP="008E3F89">
      <w:pPr>
        <w:autoSpaceDE w:val="0"/>
        <w:autoSpaceDN w:val="0"/>
        <w:adjustRightInd w:val="0"/>
        <w:spacing w:after="0" w:line="240" w:lineRule="auto"/>
        <w:jc w:val="both"/>
        <w:rPr>
          <w:rFonts w:cs="Gilroy-Light"/>
          <w:sz w:val="24"/>
          <w:szCs w:val="24"/>
        </w:rPr>
      </w:pP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Vícios de linguagem como: “né”, “tá”, “então”, “ã”. Vocabulário inadequado com palavras de baixo calão, uso de gírias e termos técnicos que não são de conhecimento da plateia. Ironicamente, na maioria das vezes, essas barreiras são imperceptíveis ao apresentador. Assim, o treino diante do espelho e a filmagem da apresentação se tornam estratégias válidas para melhorar o desempenho do orador.</w:t>
      </w:r>
    </w:p>
    <w:p w:rsidR="008E3F89" w:rsidRPr="0010101C" w:rsidRDefault="008E3F89" w:rsidP="008E3F89">
      <w:pPr>
        <w:autoSpaceDE w:val="0"/>
        <w:autoSpaceDN w:val="0"/>
        <w:adjustRightInd w:val="0"/>
        <w:spacing w:after="0" w:line="240" w:lineRule="auto"/>
        <w:jc w:val="both"/>
        <w:rPr>
          <w:rFonts w:cs="Gilroy-Light"/>
          <w:sz w:val="24"/>
          <w:szCs w:val="24"/>
        </w:rPr>
      </w:pPr>
    </w:p>
    <w:p w:rsidR="008E3F89" w:rsidRPr="0010101C" w:rsidRDefault="008E3F89" w:rsidP="008E3F89">
      <w:pPr>
        <w:autoSpaceDE w:val="0"/>
        <w:autoSpaceDN w:val="0"/>
        <w:adjustRightInd w:val="0"/>
        <w:spacing w:after="0" w:line="240" w:lineRule="auto"/>
        <w:jc w:val="both"/>
        <w:rPr>
          <w:rFonts w:cs="Gilroy-ExtraBold"/>
          <w:b/>
          <w:bCs/>
          <w:sz w:val="24"/>
          <w:szCs w:val="24"/>
        </w:rPr>
      </w:pPr>
      <w:r w:rsidRPr="0010101C">
        <w:rPr>
          <w:rFonts w:cs="Gilroy-ExtraBold"/>
          <w:b/>
          <w:bCs/>
          <w:sz w:val="24"/>
          <w:szCs w:val="24"/>
        </w:rPr>
        <w:t>Como lidar com participantes difíceis?</w:t>
      </w: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Durante as apresentações, muitas vezes o orador se depara com participantes hostis.</w:t>
      </w:r>
    </w:p>
    <w:p w:rsidR="008E3F89" w:rsidRPr="0010101C" w:rsidRDefault="008E3F89" w:rsidP="008E3F89">
      <w:pPr>
        <w:autoSpaceDE w:val="0"/>
        <w:autoSpaceDN w:val="0"/>
        <w:adjustRightInd w:val="0"/>
        <w:spacing w:after="0" w:line="240" w:lineRule="auto"/>
        <w:jc w:val="both"/>
        <w:rPr>
          <w:rFonts w:cs="Gilroy-Light"/>
          <w:sz w:val="24"/>
          <w:szCs w:val="24"/>
        </w:rPr>
      </w:pP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Como lidar com essas pessoas?</w:t>
      </w:r>
    </w:p>
    <w:p w:rsidR="008E3F89" w:rsidRPr="0010101C" w:rsidRDefault="008E3F89" w:rsidP="008E3F89">
      <w:pPr>
        <w:autoSpaceDE w:val="0"/>
        <w:autoSpaceDN w:val="0"/>
        <w:adjustRightInd w:val="0"/>
        <w:spacing w:after="0" w:line="240" w:lineRule="auto"/>
        <w:jc w:val="both"/>
        <w:rPr>
          <w:rFonts w:cs="Gilroy-Light"/>
          <w:sz w:val="24"/>
          <w:szCs w:val="24"/>
        </w:rPr>
      </w:pP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 Mantenha-se calmo, procure agir com cautela, sem demonstrar reações emocionais impetuosas. Os receptores valorizam o emissor quando percebem que este os respeita, compreende, demonstra sinceridade e senso de justiça, sem perder o controle da situação.</w:t>
      </w: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lastRenderedPageBreak/>
        <w:t>- Evite mostrar-se superior aos demais; mantenha postura serena. É importante focar a atenção nas palavras que serão utilizadas e demonstrar firmeza, a fim de transmitir credibilidade ao grupo.</w:t>
      </w:r>
    </w:p>
    <w:p w:rsidR="008E3F89" w:rsidRPr="0010101C" w:rsidRDefault="008E3F89" w:rsidP="008E3F89">
      <w:pPr>
        <w:autoSpaceDE w:val="0"/>
        <w:autoSpaceDN w:val="0"/>
        <w:adjustRightInd w:val="0"/>
        <w:spacing w:after="0" w:line="240" w:lineRule="auto"/>
        <w:jc w:val="both"/>
        <w:rPr>
          <w:rFonts w:cs="Gilroy-Light"/>
          <w:sz w:val="24"/>
          <w:szCs w:val="24"/>
        </w:rPr>
      </w:pPr>
    </w:p>
    <w:p w:rsidR="008E3F89" w:rsidRPr="0010101C" w:rsidRDefault="008E3F89" w:rsidP="008E3F89">
      <w:pPr>
        <w:autoSpaceDE w:val="0"/>
        <w:autoSpaceDN w:val="0"/>
        <w:adjustRightInd w:val="0"/>
        <w:spacing w:after="0" w:line="240" w:lineRule="auto"/>
        <w:jc w:val="both"/>
        <w:rPr>
          <w:rFonts w:cs="Gilroy-ExtraBold"/>
          <w:b/>
          <w:bCs/>
          <w:sz w:val="24"/>
          <w:szCs w:val="24"/>
        </w:rPr>
      </w:pPr>
      <w:r w:rsidRPr="0010101C">
        <w:rPr>
          <w:rFonts w:cs="Gilroy-ExtraBold"/>
          <w:b/>
          <w:bCs/>
          <w:sz w:val="24"/>
          <w:szCs w:val="24"/>
        </w:rPr>
        <w:t>Ruído faz mal para o ouvido ou para a voz?</w:t>
      </w:r>
    </w:p>
    <w:p w:rsidR="008E3F89" w:rsidRPr="0010101C" w:rsidRDefault="008E3F89" w:rsidP="008E3F89">
      <w:pPr>
        <w:autoSpaceDE w:val="0"/>
        <w:autoSpaceDN w:val="0"/>
        <w:adjustRightInd w:val="0"/>
        <w:spacing w:after="0" w:line="240" w:lineRule="auto"/>
        <w:jc w:val="both"/>
        <w:rPr>
          <w:rFonts w:cs="Gilroy-ExtraBold"/>
          <w:b/>
          <w:bCs/>
          <w:sz w:val="24"/>
          <w:szCs w:val="24"/>
        </w:rPr>
      </w:pP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O ruído é o conjunto de sons produzidos ao mesmo tempo em um determinado ambiente. Em locais de trabalho o ruído pode gerar incômodo, irritação e interferir negativamente na concentração das pessoas.</w:t>
      </w:r>
    </w:p>
    <w:p w:rsidR="008E3F89" w:rsidRPr="0010101C" w:rsidRDefault="008E3F89" w:rsidP="008E3F89">
      <w:pPr>
        <w:autoSpaceDE w:val="0"/>
        <w:autoSpaceDN w:val="0"/>
        <w:adjustRightInd w:val="0"/>
        <w:spacing w:after="0" w:line="240" w:lineRule="auto"/>
        <w:jc w:val="both"/>
        <w:rPr>
          <w:rFonts w:cs="Gilroy-Light"/>
          <w:sz w:val="24"/>
          <w:szCs w:val="24"/>
        </w:rPr>
      </w:pP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Quando o ruído de um ambiente é muito elevado, ele pode prejudicar o aparelho auditivo dos profissionais. Além disso, a voz também sofre prejuízos, pois em lugares barulhentos as pessoas tendem a falar mais alto e abusar da voz.</w:t>
      </w:r>
    </w:p>
    <w:p w:rsidR="008E3F89" w:rsidRPr="0010101C" w:rsidRDefault="008E3F89" w:rsidP="008E3F89">
      <w:pPr>
        <w:autoSpaceDE w:val="0"/>
        <w:autoSpaceDN w:val="0"/>
        <w:adjustRightInd w:val="0"/>
        <w:spacing w:after="0" w:line="240" w:lineRule="auto"/>
        <w:jc w:val="both"/>
        <w:rPr>
          <w:rFonts w:cs="Gilroy-Light"/>
          <w:sz w:val="24"/>
          <w:szCs w:val="24"/>
        </w:rPr>
      </w:pP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Falar em uma intensidade acima da usual força e agride as pregas vocais, podendo causar dores de garganta, rouquidão e, em casos mais extremos, a “perda da voz”. Por isso, a diminuição do ruído no ambiente de trabalho garante a saúde auditiva e também a saúde vocal!</w:t>
      </w:r>
    </w:p>
    <w:p w:rsidR="008E3F89" w:rsidRPr="0010101C" w:rsidRDefault="008E3F89" w:rsidP="008E3F89">
      <w:pPr>
        <w:autoSpaceDE w:val="0"/>
        <w:autoSpaceDN w:val="0"/>
        <w:adjustRightInd w:val="0"/>
        <w:spacing w:after="0" w:line="240" w:lineRule="auto"/>
        <w:jc w:val="both"/>
        <w:rPr>
          <w:rFonts w:cs="Gilroy-Light"/>
          <w:sz w:val="24"/>
          <w:szCs w:val="24"/>
        </w:rPr>
      </w:pPr>
    </w:p>
    <w:p w:rsidR="008E3F89" w:rsidRPr="0010101C" w:rsidRDefault="008E3F89" w:rsidP="008E3F89">
      <w:pPr>
        <w:autoSpaceDE w:val="0"/>
        <w:autoSpaceDN w:val="0"/>
        <w:adjustRightInd w:val="0"/>
        <w:spacing w:after="0" w:line="240" w:lineRule="auto"/>
        <w:jc w:val="both"/>
        <w:rPr>
          <w:rFonts w:cs="Gilroy-ExtraBold"/>
          <w:b/>
          <w:bCs/>
          <w:sz w:val="24"/>
          <w:szCs w:val="24"/>
        </w:rPr>
      </w:pPr>
      <w:r w:rsidRPr="0010101C">
        <w:rPr>
          <w:rFonts w:cs="Gilroy-ExtraBold"/>
          <w:b/>
          <w:bCs/>
          <w:sz w:val="24"/>
          <w:szCs w:val="24"/>
        </w:rPr>
        <w:t>A importância do olhar nas apresentações</w:t>
      </w:r>
    </w:p>
    <w:p w:rsidR="008E3F89" w:rsidRPr="0010101C" w:rsidRDefault="008E3F89" w:rsidP="008E3F89">
      <w:pPr>
        <w:autoSpaceDE w:val="0"/>
        <w:autoSpaceDN w:val="0"/>
        <w:adjustRightInd w:val="0"/>
        <w:spacing w:after="0" w:line="240" w:lineRule="auto"/>
        <w:jc w:val="both"/>
        <w:rPr>
          <w:rFonts w:cs="Gilroy-ExtraBold"/>
          <w:b/>
          <w:bCs/>
          <w:sz w:val="24"/>
          <w:szCs w:val="24"/>
        </w:rPr>
      </w:pP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Um dos aspectos não verbais essenciais durante uma apresentação em público é o contato visual com os receptores. Olhar para cima, para baixo, para o horizonte” ou para a tela pode transmitir uma imagem de nervosismo, insegurança ou até mesmo de desconhecimento do assunto.</w:t>
      </w: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 xml:space="preserve">Olhar fixamente para somente uma pessoa pode causar constrangimentos. </w:t>
      </w: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O ideal é distribuir o olhar igualmente entre todos os participantes, de forma natural e interativa. Assim, além de chamar e manter a atenção das pessoas, o apresentador consegue verificar a reação da plateia e obter um feedback sobre o andamento da apresentação. Portanto, durante a apresentação, procure visualizar todos os presentes. Pergunte-se sempre: “Consigo ver a plateia? ”.</w:t>
      </w:r>
    </w:p>
    <w:p w:rsidR="008E3F89" w:rsidRPr="0010101C" w:rsidRDefault="008E3F89" w:rsidP="008E3F89">
      <w:pPr>
        <w:autoSpaceDE w:val="0"/>
        <w:autoSpaceDN w:val="0"/>
        <w:adjustRightInd w:val="0"/>
        <w:spacing w:after="0" w:line="240" w:lineRule="auto"/>
        <w:jc w:val="both"/>
        <w:rPr>
          <w:rFonts w:cs="Gilroy-Light"/>
          <w:sz w:val="24"/>
          <w:szCs w:val="24"/>
        </w:rPr>
      </w:pPr>
    </w:p>
    <w:p w:rsidR="008E3F89" w:rsidRPr="0010101C" w:rsidRDefault="008E3F89" w:rsidP="008E3F89">
      <w:pPr>
        <w:autoSpaceDE w:val="0"/>
        <w:autoSpaceDN w:val="0"/>
        <w:adjustRightInd w:val="0"/>
        <w:spacing w:after="0" w:line="240" w:lineRule="auto"/>
        <w:jc w:val="both"/>
        <w:rPr>
          <w:rFonts w:cs="Gilroy-ExtraBold"/>
          <w:b/>
          <w:bCs/>
          <w:sz w:val="24"/>
          <w:szCs w:val="24"/>
        </w:rPr>
      </w:pPr>
      <w:r w:rsidRPr="0010101C">
        <w:rPr>
          <w:rFonts w:cs="Gilroy-ExtraBold"/>
          <w:b/>
          <w:bCs/>
          <w:sz w:val="24"/>
          <w:szCs w:val="24"/>
        </w:rPr>
        <w:t>Como elaborar uma apresentação de impacto?</w:t>
      </w:r>
    </w:p>
    <w:p w:rsidR="008E3F89" w:rsidRPr="0010101C" w:rsidRDefault="008E3F89" w:rsidP="008E3F89">
      <w:pPr>
        <w:autoSpaceDE w:val="0"/>
        <w:autoSpaceDN w:val="0"/>
        <w:adjustRightInd w:val="0"/>
        <w:spacing w:after="0" w:line="240" w:lineRule="auto"/>
        <w:jc w:val="both"/>
        <w:rPr>
          <w:rFonts w:cs="Gilroy-ExtraBold"/>
          <w:b/>
          <w:bCs/>
          <w:sz w:val="24"/>
          <w:szCs w:val="24"/>
        </w:rPr>
      </w:pP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Para elaborar uma boa apresentação é preciso um planejamento criterioso, que vai desde a escolha do tema até a exposição do conteúdo para o público.</w:t>
      </w:r>
    </w:p>
    <w:p w:rsidR="008E3F89" w:rsidRPr="0010101C" w:rsidRDefault="008E3F89" w:rsidP="008E3F89">
      <w:pPr>
        <w:autoSpaceDE w:val="0"/>
        <w:autoSpaceDN w:val="0"/>
        <w:adjustRightInd w:val="0"/>
        <w:spacing w:after="0" w:line="240" w:lineRule="auto"/>
        <w:jc w:val="both"/>
        <w:rPr>
          <w:rFonts w:cs="Gilroy-Light"/>
          <w:sz w:val="24"/>
          <w:szCs w:val="24"/>
        </w:rPr>
      </w:pP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Durante esse processo, devemos ter alguns cuidados:</w:t>
      </w:r>
    </w:p>
    <w:p w:rsidR="008E3F89" w:rsidRPr="0010101C" w:rsidRDefault="008E3F89" w:rsidP="008E3F89">
      <w:pPr>
        <w:autoSpaceDE w:val="0"/>
        <w:autoSpaceDN w:val="0"/>
        <w:adjustRightInd w:val="0"/>
        <w:spacing w:after="0" w:line="240" w:lineRule="auto"/>
        <w:jc w:val="both"/>
        <w:rPr>
          <w:rFonts w:cs="Gilroy-Light"/>
          <w:sz w:val="24"/>
          <w:szCs w:val="24"/>
        </w:rPr>
      </w:pP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1 – Seleção das ideias</w:t>
      </w: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Faça um brainstorming sobre o tema e depois selecione as principais ideias, colocando-as em uma ordem lógica, permitindo uma boa transição entre elas.</w:t>
      </w:r>
    </w:p>
    <w:p w:rsidR="008E3F89" w:rsidRPr="0010101C" w:rsidRDefault="008E3F89" w:rsidP="008E3F89">
      <w:pPr>
        <w:autoSpaceDE w:val="0"/>
        <w:autoSpaceDN w:val="0"/>
        <w:adjustRightInd w:val="0"/>
        <w:spacing w:after="0" w:line="240" w:lineRule="auto"/>
        <w:jc w:val="both"/>
        <w:rPr>
          <w:rFonts w:cs="Gilroy-Light"/>
          <w:sz w:val="24"/>
          <w:szCs w:val="24"/>
        </w:rPr>
      </w:pP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2 – Elaboração do conteúdo teórico</w:t>
      </w: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Prepare o que irá falar em cada momento, priorizando as ideias centrais. Seja claro, conciso e ordene as ideias. Faça uma boa introdução e uma boa conclusão.</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3 – Seleção do conteúdo visual</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lastRenderedPageBreak/>
        <w:t xml:space="preserve">Escolha as ferramentas e recursos que serão utilizados, como por exemplo: Power Point, </w:t>
      </w:r>
      <w:proofErr w:type="spellStart"/>
      <w:r w:rsidRPr="0010101C">
        <w:rPr>
          <w:rFonts w:cs="Gilroy-Light"/>
          <w:color w:val="000000"/>
          <w:sz w:val="24"/>
          <w:szCs w:val="24"/>
        </w:rPr>
        <w:t>Prezi</w:t>
      </w:r>
      <w:proofErr w:type="spellEnd"/>
      <w:r w:rsidRPr="0010101C">
        <w:rPr>
          <w:rFonts w:cs="Gilroy-Light"/>
          <w:color w:val="000000"/>
          <w:sz w:val="24"/>
          <w:szCs w:val="24"/>
        </w:rPr>
        <w:t xml:space="preserve">, </w:t>
      </w:r>
      <w:proofErr w:type="spellStart"/>
      <w:r w:rsidRPr="0010101C">
        <w:rPr>
          <w:rFonts w:cs="Gilroy-Light"/>
          <w:color w:val="000000"/>
          <w:sz w:val="24"/>
          <w:szCs w:val="24"/>
        </w:rPr>
        <w:t>KeyNote</w:t>
      </w:r>
      <w:proofErr w:type="spellEnd"/>
      <w:r w:rsidRPr="0010101C">
        <w:rPr>
          <w:rFonts w:cs="Gilroy-Light"/>
          <w:color w:val="000000"/>
          <w:sz w:val="24"/>
          <w:szCs w:val="24"/>
        </w:rPr>
        <w:t xml:space="preserve">, </w:t>
      </w:r>
      <w:proofErr w:type="spellStart"/>
      <w:r w:rsidRPr="0010101C">
        <w:rPr>
          <w:rFonts w:cs="Gilroy-Light"/>
          <w:color w:val="000000"/>
          <w:sz w:val="24"/>
          <w:szCs w:val="24"/>
        </w:rPr>
        <w:t>Flip</w:t>
      </w:r>
      <w:proofErr w:type="spellEnd"/>
      <w:r w:rsidRPr="0010101C">
        <w:rPr>
          <w:rFonts w:cs="Gilroy-Light"/>
          <w:color w:val="000000"/>
          <w:sz w:val="24"/>
          <w:szCs w:val="24"/>
        </w:rPr>
        <w:t>-Chart. Lembre-se de que as informações são melhor absorvidas quando transmitidas verbalmente e visualmente.</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4 – Performance do Apresentador</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 xml:space="preserve">Ensaie diversas vezes para adquirir segurança, considerando a comunicação verbal e não verbal: linguagem, postura, </w:t>
      </w:r>
      <w:proofErr w:type="spellStart"/>
      <w:r w:rsidRPr="0010101C">
        <w:rPr>
          <w:rFonts w:cs="Gilroy-Light"/>
          <w:color w:val="000000"/>
          <w:sz w:val="24"/>
          <w:szCs w:val="24"/>
        </w:rPr>
        <w:t>gestualização</w:t>
      </w:r>
      <w:proofErr w:type="spellEnd"/>
      <w:r w:rsidRPr="0010101C">
        <w:rPr>
          <w:rFonts w:cs="Gilroy-Light"/>
          <w:color w:val="000000"/>
          <w:sz w:val="24"/>
          <w:szCs w:val="24"/>
        </w:rPr>
        <w:t>, distribuição do olhar. Cronometre seu tempo.</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r w:rsidRPr="0010101C">
        <w:rPr>
          <w:rFonts w:cs="Gilroy-ExtraBold"/>
          <w:b/>
          <w:bCs/>
          <w:color w:val="000000"/>
          <w:sz w:val="24"/>
          <w:szCs w:val="24"/>
        </w:rPr>
        <w:t>Finalizando: A importância da conclusão</w:t>
      </w: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Muitas pessoas dão importância somente à condução dos primeiros minutos da apresentação e esquecem de que a conclusão deve ser igualmente relevante e envolvente. Bons oradores não deixam o nível de atenção da audiência cair e conseguem manter o interesse pela mensagem até o minuto final – mesmo nos assuntos mais densos.</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Por isso, prepare sua conclusão com base nas seguintes etapas:</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1 – Revisão: é preciso dar sinais aos ouvintes de que a apresentação está no fim. Por isso, verbalize que está prestes a concluir a ideia e revise (em tópicos, e forma rápida) os principais pontos que foram abordados;</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2 – Fechamento: deixe uma mensagem final que atenda os objetivos iniciais da apresentação (citados na introdução). Se for o caso, aponte os próximos passos ou trabalhos futuros;</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3 – Perguntas: se for pertinente, abra espaço para perguntas. Durante a preparação da apresentação, antecipe os pontos que podem ser levantados neste momento e prepare possíveis respostas para evitar situações desconfortáveis ou delicadas;</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4 – Despedida: agradeça pela atenção e se despeça. Não finalize com frases vazias: “É isso”, “Era só o que eu tinha para dizer”, “Não sei se fui claro, mas termino aqui”, “Meu tempo acabou” etc.</w:t>
      </w:r>
    </w:p>
    <w:p w:rsidR="008E3F89" w:rsidRPr="0010101C" w:rsidRDefault="008E3F89" w:rsidP="008E3F89">
      <w:pPr>
        <w:jc w:val="both"/>
        <w:rPr>
          <w:sz w:val="24"/>
          <w:szCs w:val="24"/>
        </w:rPr>
      </w:pPr>
    </w:p>
    <w:p w:rsidR="008E3F89" w:rsidRPr="0010101C" w:rsidRDefault="008E3F89" w:rsidP="008E3F89">
      <w:pPr>
        <w:jc w:val="both"/>
        <w:rPr>
          <w:b/>
          <w:sz w:val="24"/>
          <w:szCs w:val="24"/>
        </w:rPr>
      </w:pPr>
      <w:r w:rsidRPr="0010101C">
        <w:rPr>
          <w:b/>
          <w:sz w:val="24"/>
          <w:szCs w:val="24"/>
        </w:rPr>
        <w:t>LINGUAGEM CORPORAL</w:t>
      </w: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r w:rsidRPr="0010101C">
        <w:rPr>
          <w:rFonts w:cs="Gilroy-ExtraBold"/>
          <w:b/>
          <w:bCs/>
          <w:color w:val="000000"/>
          <w:sz w:val="24"/>
          <w:szCs w:val="24"/>
        </w:rPr>
        <w:t>Inspire-se</w:t>
      </w: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“Nas unhas do homem, nas mangas do seu paletó, nos seus sapatos, nos joelhos da calça, nos calos do seu polegar e do seu indicador, na sua expressão, nos punhos de sua camisa, nos seus movimentos – em cada um desses traços a ocupação de um homem se revela. É quase inconcebível que todos estes traços reunidos não sejam suficientes para esclarecer, em qualquer circunstância, o investigador competente”.</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Palavras de Sherlock Holmes, 1892.</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 xml:space="preserve">“O Homo sapiens é a única espécie capaz de imaginar o que o outro macaco, está pensando, ou se o chipanzé A o odeia porque inveja os pelos de seu tórax. Em </w:t>
      </w:r>
      <w:r w:rsidRPr="0010101C">
        <w:rPr>
          <w:rFonts w:cs="Gilroy-Light"/>
          <w:color w:val="000000"/>
          <w:sz w:val="24"/>
          <w:szCs w:val="24"/>
        </w:rPr>
        <w:lastRenderedPageBreak/>
        <w:t>tempos de enganos, fraudes e autoconhecimento, o chipanzé é um bobo quando comparados a nós”.</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Do livro: A linguagem do Corpo de David Cohen</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r w:rsidRPr="0010101C">
        <w:rPr>
          <w:rFonts w:cs="Gilroy-ExtraBold"/>
          <w:b/>
          <w:bCs/>
          <w:color w:val="000000"/>
          <w:sz w:val="24"/>
          <w:szCs w:val="24"/>
        </w:rPr>
        <w:t>Linguagem Corporal é Emoção</w:t>
      </w: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A linguagem corporal não apenas nos fala dos outros, mas pode revelar como nos sentimos e nos preocupamos em relação a nós mesmos. Nesta sociedade auto estressada tendemos a nos aborrecer e ficar neuróticos. O estresse nos obriga a beber muito, usar muitas drogas, sofrer de doenças psicossomáticas e ter plena consciência de nossas insatisfações. Uma forma pelo qual demonstramos o estresse é pela linguagem corporal: nossos tiques e excentricidades. Eu coço meus olhos porque estou preocupado, eu mudo minha forma de sentar e abraço meus joelhos – dois atos que me confortam.</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r w:rsidRPr="0010101C">
        <w:rPr>
          <w:rFonts w:cs="Gilroy-ExtraBold"/>
          <w:b/>
          <w:bCs/>
          <w:color w:val="000000"/>
          <w:sz w:val="24"/>
          <w:szCs w:val="24"/>
        </w:rPr>
        <w:t>Como a linguagem corporal revela nossas emoções e pensamentos?</w:t>
      </w: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r w:rsidRPr="0010101C">
        <w:rPr>
          <w:rFonts w:cs="Gilroy-ExtraBold"/>
          <w:b/>
          <w:bCs/>
          <w:color w:val="000000"/>
          <w:sz w:val="24"/>
          <w:szCs w:val="24"/>
        </w:rPr>
        <w:t>Pois é um reflexo externo do inconsciente.</w:t>
      </w: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Três regras básicas para uma leitura precisa da linguagem corporal:</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ExtraBold"/>
          <w:b/>
          <w:bCs/>
          <w:color w:val="000000"/>
          <w:sz w:val="24"/>
          <w:szCs w:val="24"/>
        </w:rPr>
        <w:t xml:space="preserve">1 </w:t>
      </w:r>
      <w:r w:rsidRPr="0010101C">
        <w:rPr>
          <w:rFonts w:cs="Gilroy-Light"/>
          <w:color w:val="000000"/>
          <w:sz w:val="24"/>
          <w:szCs w:val="24"/>
        </w:rPr>
        <w:t>– Leias os gestos no contexto;</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ExtraBold"/>
          <w:b/>
          <w:bCs/>
          <w:color w:val="000000"/>
          <w:sz w:val="24"/>
          <w:szCs w:val="24"/>
        </w:rPr>
        <w:t xml:space="preserve">2 </w:t>
      </w:r>
      <w:r w:rsidRPr="0010101C">
        <w:rPr>
          <w:rFonts w:cs="Gilroy-Light"/>
          <w:color w:val="000000"/>
          <w:sz w:val="24"/>
          <w:szCs w:val="24"/>
        </w:rPr>
        <w:t>– Fique de olho na coerência (o que fala e o que expressa);</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ExtraBold"/>
          <w:b/>
          <w:bCs/>
          <w:color w:val="000000"/>
          <w:sz w:val="24"/>
          <w:szCs w:val="24"/>
        </w:rPr>
        <w:t xml:space="preserve">3 </w:t>
      </w:r>
      <w:r w:rsidRPr="0010101C">
        <w:rPr>
          <w:rFonts w:cs="Gilroy-Light"/>
          <w:color w:val="000000"/>
          <w:sz w:val="24"/>
          <w:szCs w:val="24"/>
        </w:rPr>
        <w:t>– Leve em conta o contexto (ambiente).</w:t>
      </w: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r w:rsidRPr="0010101C">
        <w:rPr>
          <w:rFonts w:cs="Gilroy-ExtraBold"/>
          <w:b/>
          <w:bCs/>
          <w:color w:val="000000"/>
          <w:sz w:val="24"/>
          <w:szCs w:val="24"/>
        </w:rPr>
        <w:t>Como as palmas das mãos são usadas para controlar.</w:t>
      </w: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r w:rsidRPr="0010101C">
        <w:rPr>
          <w:rFonts w:cs="Gilroy-ExtraBold"/>
          <w:b/>
          <w:bCs/>
          <w:color w:val="000000"/>
          <w:sz w:val="24"/>
          <w:szCs w:val="24"/>
        </w:rPr>
        <w:t>A mão espalmada;</w:t>
      </w: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ExtraBold"/>
          <w:b/>
          <w:bCs/>
          <w:color w:val="000000"/>
          <w:sz w:val="24"/>
          <w:szCs w:val="24"/>
        </w:rPr>
        <w:t xml:space="preserve">Para cima – </w:t>
      </w:r>
      <w:r w:rsidRPr="0010101C">
        <w:rPr>
          <w:rFonts w:cs="Gilroy-Light"/>
          <w:color w:val="000000"/>
          <w:sz w:val="24"/>
          <w:szCs w:val="24"/>
        </w:rPr>
        <w:t>sinal de submissão, desarmamento ou iniciativa ao outro falar.</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ExtraBold"/>
          <w:b/>
          <w:bCs/>
          <w:color w:val="000000"/>
          <w:sz w:val="24"/>
          <w:szCs w:val="24"/>
        </w:rPr>
        <w:t xml:space="preserve">Para baixo – </w:t>
      </w:r>
      <w:r w:rsidRPr="0010101C">
        <w:rPr>
          <w:rFonts w:cs="Gilroy-Light"/>
          <w:color w:val="000000"/>
          <w:sz w:val="24"/>
          <w:szCs w:val="24"/>
        </w:rPr>
        <w:t>Informa autoridade, ordem (Hitler). A mão fechada com o dedo indicador apontado, suscita sentimentos negativos.</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r w:rsidRPr="0010101C">
        <w:rPr>
          <w:rFonts w:cs="Gilroy-ExtraBold"/>
          <w:b/>
          <w:bCs/>
          <w:color w:val="000000"/>
          <w:sz w:val="24"/>
          <w:szCs w:val="24"/>
        </w:rPr>
        <w:t>Aperto de mão</w:t>
      </w: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Os apertos de mãos ativam informações inconscientes sobre dominação e controle:</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Dominação: “Ele está tentando me dominar, é melhor eu ter cuidado”.</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Submissão: “Eu posso dominar essa pessoa. Ela fará o que eu quiser”.</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Igualdade: “Eu me sinto à vontade com essa pessoa”.</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r w:rsidRPr="0010101C">
        <w:rPr>
          <w:rFonts w:cs="Gilroy-ExtraBold"/>
          <w:b/>
          <w:bCs/>
          <w:color w:val="000000"/>
          <w:sz w:val="24"/>
          <w:szCs w:val="24"/>
        </w:rPr>
        <w:t>Assumindo o controle:</w:t>
      </w: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Em um cumprimento, a dominação é transmitida virando-se a mão de tal modo que a palma fique para baixo, embora ela não precise ficar totalmente virada para baixo.</w:t>
      </w: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r w:rsidRPr="0010101C">
        <w:rPr>
          <w:rFonts w:cs="Gilroy-ExtraBold"/>
          <w:b/>
          <w:bCs/>
          <w:color w:val="000000"/>
          <w:sz w:val="24"/>
          <w:szCs w:val="24"/>
        </w:rPr>
        <w:t>A submissão:</w:t>
      </w: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lastRenderedPageBreak/>
        <w:t>O oposto do aperto de mão dominador é oferecer a mão com a palma virada para cima, dando simbolicamente à outra pessoa a posição da mão por cima.</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r w:rsidRPr="0010101C">
        <w:rPr>
          <w:rFonts w:cs="Gilroy-ExtraBold"/>
          <w:b/>
          <w:bCs/>
          <w:color w:val="000000"/>
          <w:sz w:val="24"/>
          <w:szCs w:val="24"/>
        </w:rPr>
        <w:t>A igualdade ou equilíbrio:</w:t>
      </w: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A melhor transmissão de informação em um aperto de mão se dá pelo aperto na horizontal, enviando a informação ao inconsciente de que quer uma relação amigável e de igual para igual.</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r w:rsidRPr="0010101C">
        <w:rPr>
          <w:rFonts w:cs="Gilroy-ExtraBold"/>
          <w:b/>
          <w:bCs/>
          <w:color w:val="000000"/>
          <w:sz w:val="24"/>
          <w:szCs w:val="24"/>
        </w:rPr>
        <w:t>O sorriso</w:t>
      </w: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Um sorriso natural produz rugas características ao redor dos olhos – as pessoas pouco sinceras sorriem apenas com a boca. A ciência provou que quanto mais você sorri, mais respostas positivas obtém das outras pessoas.</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Quando um mentiroso mente, o lado esquerdo do seu sorriso é quase sempre mais pronunciado que o direito.</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Note: Quanto mais velhos, mais sérios nos tornamos a respeito da vida. Um adulto ri, em média, 15 vezes por dia, uma criança em idade pré-escolar, 400 vezes.</w:t>
      </w: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r w:rsidRPr="0010101C">
        <w:rPr>
          <w:rFonts w:cs="Gilroy-ExtraBold"/>
          <w:b/>
          <w:bCs/>
          <w:color w:val="000000"/>
          <w:sz w:val="24"/>
          <w:szCs w:val="24"/>
        </w:rPr>
        <w:t>Os olhos</w:t>
      </w: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Lembrando de uma imagem: acima e a direita;</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Lembrando de um som: horizontalmente para a esquerda;</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Lembrando de um sentimento: para baixo inclinados à esquerda;</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Conversando consigo mesmo: para baixo inclinados à esquerda;</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O contato olho a olho com outros instiga o envolvimento. Desta forma irá criar uma relação mais adequada entre você e a pessoal a qual está se relacionando.</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r w:rsidRPr="0010101C">
        <w:rPr>
          <w:rFonts w:cs="Gilroy-ExtraBold"/>
          <w:b/>
          <w:bCs/>
          <w:color w:val="000000"/>
          <w:sz w:val="24"/>
          <w:szCs w:val="24"/>
        </w:rPr>
        <w:t>Os olhos (em apresentações visuais).</w:t>
      </w: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Ao apresentar informações visuais para um maior número de ouvintes, fixe o olhar nas pessoas que estão lhe ouvindo. Estudos demonstram que as informações chegam 83% pelos olhos 11% pelos ouvidos, 6% pelos demais órgãos dos sentidos.</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A invasão de espaço.</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Zona íntima: 14 – 46cm</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Zona pessoal: 46 – 1m20cm</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Zona social: 1m20cm – 3m60cm</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Zona pública: mais de 3m60cm</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Pessoas exprimidas em algum lugar é sinônimo de invasão de espaços.</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Máscaras? Constate você mesmo as máscaras de emoções nos elevadores.</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Você sabe o que é espelhar?</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Espelhando a linguagem corporal e a aparência de outra pessoa, demonstramos humildade e impedimos que uma pessoa se sinta com vantagem sobre a outra. Este fator gera igualdade e baixa a resistência normal que temos com novas relações.</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Espelhar a voz cria relações consistentes.</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r w:rsidRPr="0010101C">
        <w:rPr>
          <w:rFonts w:cs="Gilroy-ExtraBold"/>
          <w:b/>
          <w:bCs/>
          <w:color w:val="000000"/>
          <w:sz w:val="24"/>
          <w:szCs w:val="24"/>
        </w:rPr>
        <w:t>Praticando</w:t>
      </w: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Agora é a vez de aplicar o conhecimento que vem adquirindo com este programa. O mediador irá separar cada um (em duplas ou não) e irá direcionar a situação que servirá de cenário para cada experiência.</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As situações serão as seguintes:</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Problemas na conta bancária (clientes-gerente de conta);</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Negociação para aumento de salário (colaboradores – gestor);</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Venda de um produto (vendedores e clientes);</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jc w:val="both"/>
        <w:rPr>
          <w:rFonts w:cs="Gilroy-Light"/>
          <w:color w:val="000000"/>
          <w:sz w:val="24"/>
          <w:szCs w:val="24"/>
        </w:rPr>
      </w:pPr>
      <w:r w:rsidRPr="0010101C">
        <w:rPr>
          <w:rFonts w:cs="Gilroy-Light"/>
          <w:color w:val="000000"/>
          <w:sz w:val="24"/>
          <w:szCs w:val="24"/>
        </w:rPr>
        <w:t>Troca de produtos (clientes e gerentes);</w:t>
      </w:r>
    </w:p>
    <w:p w:rsidR="008E3F89" w:rsidRPr="0010101C" w:rsidRDefault="008E3F89" w:rsidP="008E3F89">
      <w:pPr>
        <w:jc w:val="both"/>
        <w:rPr>
          <w:rFonts w:cs="Gilroy-Light"/>
          <w:color w:val="000000"/>
          <w:sz w:val="24"/>
          <w:szCs w:val="24"/>
        </w:rPr>
      </w:pPr>
    </w:p>
    <w:p w:rsidR="008E3F89" w:rsidRPr="0010101C" w:rsidRDefault="008E3F89" w:rsidP="008E3F89">
      <w:pPr>
        <w:jc w:val="both"/>
        <w:rPr>
          <w:rFonts w:cs="Gilroy-Light"/>
          <w:color w:val="000000"/>
          <w:sz w:val="24"/>
          <w:szCs w:val="24"/>
        </w:rPr>
      </w:pPr>
      <w:r w:rsidRPr="0010101C">
        <w:rPr>
          <w:rFonts w:cs="Gilroy-Light"/>
          <w:color w:val="000000"/>
          <w:sz w:val="24"/>
          <w:szCs w:val="24"/>
        </w:rPr>
        <w:t>RAPPORTE EMPATIA</w:t>
      </w:r>
    </w:p>
    <w:p w:rsidR="008E3F89" w:rsidRPr="0010101C" w:rsidRDefault="008E3F89" w:rsidP="008E3F89">
      <w:pPr>
        <w:autoSpaceDE w:val="0"/>
        <w:autoSpaceDN w:val="0"/>
        <w:adjustRightInd w:val="0"/>
        <w:spacing w:after="0" w:line="240" w:lineRule="auto"/>
        <w:jc w:val="both"/>
        <w:rPr>
          <w:rFonts w:cs="Gilroy-ExtraBold"/>
          <w:b/>
          <w:bCs/>
          <w:sz w:val="24"/>
          <w:szCs w:val="24"/>
        </w:rPr>
      </w:pPr>
      <w:r w:rsidRPr="0010101C">
        <w:rPr>
          <w:rFonts w:cs="Gilroy-ExtraBold"/>
          <w:b/>
          <w:bCs/>
          <w:sz w:val="24"/>
          <w:szCs w:val="24"/>
        </w:rPr>
        <w:t>O Poder do Marketing Pessoal</w:t>
      </w:r>
    </w:p>
    <w:p w:rsidR="008E3F89" w:rsidRPr="0010101C" w:rsidRDefault="008E3F89" w:rsidP="008E3F89">
      <w:pPr>
        <w:autoSpaceDE w:val="0"/>
        <w:autoSpaceDN w:val="0"/>
        <w:adjustRightInd w:val="0"/>
        <w:spacing w:after="0" w:line="240" w:lineRule="auto"/>
        <w:jc w:val="both"/>
        <w:rPr>
          <w:rFonts w:cs="Gilroy-ExtraBold"/>
          <w:b/>
          <w:bCs/>
          <w:sz w:val="24"/>
          <w:szCs w:val="24"/>
        </w:rPr>
      </w:pP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O Marketing Pessoal se torna importante, pois acaba criando a imagem que os outros têm de nós. Entender como a comunicação, a linguagem corporal e o comportamento humano podem influenciar muito a imagem que transmitimos a todos aqueles que se relacionam conosco é fundamental para o sucesso. Existem ferramentas que podem melhorar nossas capacidades. A empatia (</w:t>
      </w:r>
      <w:proofErr w:type="spellStart"/>
      <w:r w:rsidRPr="0010101C">
        <w:rPr>
          <w:rFonts w:cs="Gilroy-Light"/>
          <w:sz w:val="24"/>
          <w:szCs w:val="24"/>
        </w:rPr>
        <w:t>rapport</w:t>
      </w:r>
      <w:proofErr w:type="spellEnd"/>
      <w:r w:rsidRPr="0010101C">
        <w:rPr>
          <w:rFonts w:cs="Gilroy-Light"/>
          <w:sz w:val="24"/>
          <w:szCs w:val="24"/>
        </w:rPr>
        <w:t>) se torna imprescindível para que as relações pessoais e profissionais sejam fortalecidas.</w:t>
      </w:r>
    </w:p>
    <w:p w:rsidR="008E3F89" w:rsidRPr="0010101C" w:rsidRDefault="008E3F89" w:rsidP="008E3F89">
      <w:pPr>
        <w:autoSpaceDE w:val="0"/>
        <w:autoSpaceDN w:val="0"/>
        <w:adjustRightInd w:val="0"/>
        <w:spacing w:after="0" w:line="240" w:lineRule="auto"/>
        <w:jc w:val="both"/>
        <w:rPr>
          <w:rFonts w:cs="Gilroy-Light"/>
          <w:sz w:val="24"/>
          <w:szCs w:val="24"/>
        </w:rPr>
      </w:pP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noProof/>
          <w:sz w:val="24"/>
          <w:szCs w:val="24"/>
          <w:lang w:eastAsia="pt-BR"/>
        </w:rPr>
        <w:drawing>
          <wp:inline distT="0" distB="0" distL="0" distR="0" wp14:anchorId="25E85221" wp14:editId="5CA37768">
            <wp:extent cx="5400040" cy="2138003"/>
            <wp:effectExtent l="0" t="0" r="0" b="0"/>
            <wp:docPr id="72716" name="Imagem 7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2138003"/>
                    </a:xfrm>
                    <a:prstGeom prst="rect">
                      <a:avLst/>
                    </a:prstGeom>
                    <a:noFill/>
                    <a:ln>
                      <a:noFill/>
                    </a:ln>
                  </pic:spPr>
                </pic:pic>
              </a:graphicData>
            </a:graphic>
          </wp:inline>
        </w:drawing>
      </w:r>
    </w:p>
    <w:p w:rsidR="008E3F89" w:rsidRPr="0010101C" w:rsidRDefault="008E3F89" w:rsidP="008E3F89">
      <w:pPr>
        <w:autoSpaceDE w:val="0"/>
        <w:autoSpaceDN w:val="0"/>
        <w:adjustRightInd w:val="0"/>
        <w:spacing w:after="0" w:line="240" w:lineRule="auto"/>
        <w:jc w:val="both"/>
        <w:rPr>
          <w:rFonts w:cs="Gilroy-Light"/>
          <w:sz w:val="24"/>
          <w:szCs w:val="24"/>
        </w:rPr>
      </w:pP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r w:rsidRPr="0010101C">
        <w:rPr>
          <w:rFonts w:cs="Gilroy-ExtraBold"/>
          <w:b/>
          <w:bCs/>
          <w:color w:val="000000"/>
          <w:sz w:val="24"/>
          <w:szCs w:val="24"/>
        </w:rPr>
        <w:t>Sou a Realidade que Vivo</w:t>
      </w: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 xml:space="preserve">Certamente isso já fez parte de sua vida ou você já presenciou situações em que apesar de fazer tudo certo, alguém que tinha a mesma função dentro da empresa e exercia as mesmas atividades ou responsabilidades foi promovido, conseguiu </w:t>
      </w:r>
      <w:r w:rsidRPr="0010101C">
        <w:rPr>
          <w:rFonts w:cs="Gilroy-Light"/>
          <w:color w:val="000000"/>
          <w:sz w:val="24"/>
          <w:szCs w:val="24"/>
        </w:rPr>
        <w:lastRenderedPageBreak/>
        <w:t>aumentos salariais e frequentemente é citado como exemplo, enquanto você nem ao menos é lembrado e, às vezes sente-se desvalorizado e sem reconhecimento.</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O grande culpado sempre será nosso marketing pessoal. Exceções à parte, o que provavelmente esteja ocorrendo é a falta de aprimorar nosso marketing pessoal. Quando falamos de um produto, sabemos que existem esforços para que ele seja notado, apreciado e adquirido. São estes os esforços de marketing, que acabam sendo meios que visam potencializar as vendas dos produtos, utilizando a divulgação através da promoção, propaganda, embalagem, etc.</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O marketing pessoal é a mesma coisa, porém em benefício de sua própria carreira. Não simplesmente ser notado, mas ser notado por suas qualidades, habilidades e competências. Ser notado desnecessariamente e por suas “aparições” tolas é péssimo, uma vez que será lembrado, com frequência, que não é um bom profissional. Neste caso, aquele ditado: “falem mal, mas falem de mim” não é um bom lema, uma vez que falar mal significa comentar que você não é a pessoa ou o profissional ideal.</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Light"/>
          <w:b/>
          <w:color w:val="000000"/>
          <w:sz w:val="24"/>
          <w:szCs w:val="24"/>
        </w:rPr>
      </w:pPr>
      <w:r w:rsidRPr="0010101C">
        <w:rPr>
          <w:rFonts w:cs="Gilroy-Light"/>
          <w:b/>
          <w:color w:val="000000"/>
          <w:sz w:val="24"/>
          <w:szCs w:val="24"/>
        </w:rPr>
        <w:t>7 DICAS DE MARKETING PESSOAL</w:t>
      </w:r>
    </w:p>
    <w:p w:rsidR="008E3F89" w:rsidRPr="0010101C" w:rsidRDefault="008E3F89" w:rsidP="008E3F89">
      <w:pPr>
        <w:autoSpaceDE w:val="0"/>
        <w:autoSpaceDN w:val="0"/>
        <w:adjustRightInd w:val="0"/>
        <w:spacing w:after="0" w:line="240" w:lineRule="auto"/>
        <w:jc w:val="both"/>
        <w:rPr>
          <w:rFonts w:cs="Gilroy-Light"/>
          <w:color w:val="FF1A26"/>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ExtraBold"/>
          <w:b/>
          <w:bCs/>
          <w:color w:val="000000"/>
          <w:sz w:val="24"/>
          <w:szCs w:val="24"/>
        </w:rPr>
        <w:t xml:space="preserve">1. </w:t>
      </w:r>
      <w:r w:rsidRPr="0010101C">
        <w:rPr>
          <w:rFonts w:cs="Gilroy-Light"/>
          <w:color w:val="000000"/>
          <w:sz w:val="24"/>
          <w:szCs w:val="24"/>
        </w:rPr>
        <w:t>Você deve ter liderança, desenvolvendo assim habilidades de influenciar pessoas e ser um formador de opinião.</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ExtraBold"/>
          <w:b/>
          <w:bCs/>
          <w:color w:val="000000"/>
          <w:sz w:val="24"/>
          <w:szCs w:val="24"/>
        </w:rPr>
        <w:t xml:space="preserve">2. </w:t>
      </w:r>
      <w:r w:rsidRPr="0010101C">
        <w:rPr>
          <w:rFonts w:cs="Gilroy-Light"/>
          <w:color w:val="000000"/>
          <w:sz w:val="24"/>
          <w:szCs w:val="24"/>
        </w:rPr>
        <w:t>Deve transmitir confiança aos seus chefes e companheiros de trabalho. Deve ser a pessoa que todos sabem que se algo precisa ser bem feito, tem que ser feito por você.</w:t>
      </w: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ExtraBold"/>
          <w:b/>
          <w:bCs/>
          <w:color w:val="000000"/>
          <w:sz w:val="24"/>
          <w:szCs w:val="24"/>
        </w:rPr>
        <w:t xml:space="preserve">3. </w:t>
      </w:r>
      <w:r w:rsidRPr="0010101C">
        <w:rPr>
          <w:rFonts w:cs="Gilroy-Light"/>
          <w:color w:val="000000"/>
          <w:sz w:val="24"/>
          <w:szCs w:val="24"/>
        </w:rPr>
        <w:t>Precisa saber o que está fazendo e porque está fazendo. Fuja de fazer apenas algo que mandam fazer, sem saber do que se trata. Diferencie-se, torne-se um especialista em suas atividades e o motivo para a execução delas.</w:t>
      </w: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ExtraBold"/>
          <w:b/>
          <w:bCs/>
          <w:color w:val="000000"/>
          <w:sz w:val="24"/>
          <w:szCs w:val="24"/>
        </w:rPr>
        <w:t xml:space="preserve">4. </w:t>
      </w:r>
      <w:r w:rsidRPr="0010101C">
        <w:rPr>
          <w:rFonts w:cs="Gilroy-Light"/>
          <w:color w:val="000000"/>
          <w:sz w:val="24"/>
          <w:szCs w:val="24"/>
        </w:rPr>
        <w:t>Saiba trabalhar em equipe e administrar conflitos. Mesmo que você tenha mais habilidades em determinadas atividades, colabore para o desenvolvimento de seus colegas de trabalho. Afinal, uma equipe coesa produz mais, melhor e com maior satisfação.</w:t>
      </w: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ExtraBold"/>
          <w:b/>
          <w:bCs/>
          <w:color w:val="000000"/>
          <w:sz w:val="24"/>
          <w:szCs w:val="24"/>
        </w:rPr>
        <w:t xml:space="preserve">5. </w:t>
      </w:r>
      <w:r w:rsidRPr="0010101C">
        <w:rPr>
          <w:rFonts w:cs="Gilroy-Light"/>
          <w:color w:val="000000"/>
          <w:sz w:val="24"/>
          <w:szCs w:val="24"/>
        </w:rPr>
        <w:t>Saiba valorizar seu trabalho e apresente bons resultados. Tenha uma boa visibilidade. Sempre que tiver oportunidade, além dos resultados apresente seus projetos e ideias, mesmo que informalmente.</w:t>
      </w: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ExtraBold"/>
          <w:b/>
          <w:bCs/>
          <w:color w:val="000000"/>
          <w:sz w:val="24"/>
          <w:szCs w:val="24"/>
        </w:rPr>
        <w:t xml:space="preserve">6. </w:t>
      </w:r>
      <w:r w:rsidRPr="0010101C">
        <w:rPr>
          <w:rFonts w:cs="Gilroy-Light"/>
          <w:color w:val="000000"/>
          <w:sz w:val="24"/>
          <w:szCs w:val="24"/>
        </w:rPr>
        <w:t>Seja uma pessoa otimista e bem-humorada. Ninguém gosta de rabugentos, aqueles profissionais cuja presença faz murchar até o pequeno cacto ao lado da mesa. Pessoas otimistas e bem-humoradas proporcionam um ambiente agradável e irradiam bem-estar a todos à sua volta.</w:t>
      </w: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ExtraBold"/>
          <w:b/>
          <w:bCs/>
          <w:color w:val="000000"/>
          <w:sz w:val="24"/>
          <w:szCs w:val="24"/>
        </w:rPr>
        <w:t xml:space="preserve">7. </w:t>
      </w:r>
      <w:r w:rsidRPr="0010101C">
        <w:rPr>
          <w:rFonts w:cs="Gilroy-Light"/>
          <w:color w:val="000000"/>
          <w:sz w:val="24"/>
          <w:szCs w:val="24"/>
        </w:rPr>
        <w:t>Faça um bom planejamento de onde pretende chegar. Qual situação que almeja profissionalmente, e tenha paciência. Tudo acontecerá ao seu tempo desde que, obviamente, você direcione seus esforços para realizar-se, conforme o planejado.</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r w:rsidRPr="0010101C">
        <w:rPr>
          <w:rFonts w:cs="Gilroy-ExtraBold"/>
          <w:b/>
          <w:bCs/>
          <w:color w:val="000000"/>
          <w:sz w:val="24"/>
          <w:szCs w:val="24"/>
        </w:rPr>
        <w:t>O poder da Empatia</w:t>
      </w:r>
    </w:p>
    <w:p w:rsidR="008E3F89" w:rsidRPr="0010101C" w:rsidRDefault="008E3F89" w:rsidP="008E3F89">
      <w:pPr>
        <w:autoSpaceDE w:val="0"/>
        <w:autoSpaceDN w:val="0"/>
        <w:adjustRightInd w:val="0"/>
        <w:spacing w:after="0" w:line="240" w:lineRule="auto"/>
        <w:jc w:val="both"/>
        <w:rPr>
          <w:rFonts w:cs="Gilroy-ExtraBold"/>
          <w:b/>
          <w:bCs/>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Empatia significa a capacidade psicológica para sentir o que sentiria uma outra pessoa caso estivesse na mesma situação vivenciada por ela. Consiste em tentar compreender sentimentos e emoções, procurando experimentar de forma objetiva e racional o que sente outro indivíduo.</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A empatia leva as pessoas a ajudarem umas às outras. Está intimamente ligada ao altruísmo - amor e interesse pelo próximo - e à capacidade de ajudar. Quando um indivíduo consegue sentir a dor ou o sofrimento do outro ao se colocar no seu lugar, desperta a vontade de ajudar e de agir seguindo princípios morais.</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A capacidade de se colocar no lugar do outro, que se desenvolve através da empatia, ajuda a compreender melhor o comportamento em determinadas circunstâncias e a forma como o outro toma as decisões.</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Ser empático é ter afinidades e se identificar com outra pessoa. É saber ouvir os outros, compreender os seus problemas e emoções. Quando alguém diz “houve uma empatia imediata entre nós”, isso significa que houve um grande envolvimento, uma identificação imediata. O contato com a outra pessoa gerou prazer, alegria e satisfação. Houve compatibilidade. Nesse contexto, a empatia pode ser considerada o oposto de antipatia.</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 xml:space="preserve">Com origem no termo em grego </w:t>
      </w:r>
      <w:proofErr w:type="spellStart"/>
      <w:r w:rsidRPr="0010101C">
        <w:rPr>
          <w:rFonts w:cs="Gilroy-Light"/>
          <w:color w:val="000000"/>
          <w:sz w:val="24"/>
          <w:szCs w:val="24"/>
        </w:rPr>
        <w:t>empatheia</w:t>
      </w:r>
      <w:proofErr w:type="spellEnd"/>
      <w:r w:rsidRPr="0010101C">
        <w:rPr>
          <w:rFonts w:cs="Gilroy-Light"/>
          <w:color w:val="000000"/>
          <w:sz w:val="24"/>
          <w:szCs w:val="24"/>
        </w:rPr>
        <w:t>, que significava "paixão", a empatia pressupõe uma comunicação afetiva com outra pessoa e é um dos fundamentos da identificação e compreensão psicológica de outros indivíduos.</w:t>
      </w:r>
    </w:p>
    <w:p w:rsidR="008E3F89" w:rsidRPr="0010101C" w:rsidRDefault="008E3F89" w:rsidP="008E3F89">
      <w:pPr>
        <w:autoSpaceDE w:val="0"/>
        <w:autoSpaceDN w:val="0"/>
        <w:adjustRightInd w:val="0"/>
        <w:spacing w:after="0" w:line="240" w:lineRule="auto"/>
        <w:jc w:val="both"/>
        <w:rPr>
          <w:rFonts w:cs="Gilroy-Light"/>
          <w:color w:val="000000"/>
          <w:sz w:val="24"/>
          <w:szCs w:val="24"/>
        </w:rPr>
      </w:pPr>
    </w:p>
    <w:p w:rsidR="008E3F89" w:rsidRPr="0010101C" w:rsidRDefault="008E3F89" w:rsidP="008E3F89">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A empatia é diferente da simpatia, porque a simpatia é maioritariamente uma resposta intelectual, enquanto a empatia é uma fusão emotiva. Enquanto a simpatia indica uma vontade de estar na presença de outra pessoa e de agradá-la, a empatia faz brotar uma vontade de compreender e conhecer outra pessoa. Na psicanálise, por exemplo, a empatia significa a capacidade de um terapeuta de se identificar com o seu paciente, havendo uma conexão afetiva e intuitiva.</w:t>
      </w:r>
    </w:p>
    <w:p w:rsidR="008E3F89" w:rsidRPr="0010101C" w:rsidRDefault="008E3F89" w:rsidP="008E3F89">
      <w:pPr>
        <w:autoSpaceDE w:val="0"/>
        <w:autoSpaceDN w:val="0"/>
        <w:adjustRightInd w:val="0"/>
        <w:spacing w:after="0" w:line="240" w:lineRule="auto"/>
        <w:jc w:val="both"/>
        <w:rPr>
          <w:b/>
          <w:sz w:val="24"/>
          <w:szCs w:val="24"/>
        </w:rPr>
      </w:pPr>
      <w:r w:rsidRPr="0010101C">
        <w:rPr>
          <w:b/>
          <w:noProof/>
          <w:sz w:val="24"/>
          <w:szCs w:val="24"/>
          <w:lang w:eastAsia="pt-BR"/>
        </w:rPr>
        <w:lastRenderedPageBreak/>
        <w:drawing>
          <wp:inline distT="0" distB="0" distL="0" distR="0" wp14:anchorId="31A896DF" wp14:editId="2BB0BA29">
            <wp:extent cx="3916680" cy="3484880"/>
            <wp:effectExtent l="0" t="0" r="7620" b="1270"/>
            <wp:docPr id="72717" name="Imagem 7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6680" cy="3484880"/>
                    </a:xfrm>
                    <a:prstGeom prst="rect">
                      <a:avLst/>
                    </a:prstGeom>
                    <a:noFill/>
                    <a:ln>
                      <a:noFill/>
                    </a:ln>
                  </pic:spPr>
                </pic:pic>
              </a:graphicData>
            </a:graphic>
          </wp:inline>
        </w:drawing>
      </w:r>
    </w:p>
    <w:p w:rsidR="008E3F89" w:rsidRPr="0010101C" w:rsidRDefault="008E3F89" w:rsidP="008E3F89">
      <w:pPr>
        <w:autoSpaceDE w:val="0"/>
        <w:autoSpaceDN w:val="0"/>
        <w:adjustRightInd w:val="0"/>
        <w:spacing w:after="0" w:line="240" w:lineRule="auto"/>
        <w:jc w:val="both"/>
        <w:rPr>
          <w:rFonts w:cs="Gilroy-ExtraBold"/>
          <w:b/>
          <w:bCs/>
          <w:sz w:val="24"/>
          <w:szCs w:val="24"/>
        </w:rPr>
      </w:pPr>
      <w:proofErr w:type="spellStart"/>
      <w:r w:rsidRPr="0010101C">
        <w:rPr>
          <w:rFonts w:cs="Gilroy-ExtraBold"/>
          <w:b/>
          <w:bCs/>
          <w:sz w:val="24"/>
          <w:szCs w:val="24"/>
        </w:rPr>
        <w:t>Rapport</w:t>
      </w:r>
      <w:proofErr w:type="spellEnd"/>
    </w:p>
    <w:p w:rsidR="008E3F89" w:rsidRPr="0010101C" w:rsidRDefault="008E3F89" w:rsidP="008E3F89">
      <w:pPr>
        <w:autoSpaceDE w:val="0"/>
        <w:autoSpaceDN w:val="0"/>
        <w:adjustRightInd w:val="0"/>
        <w:spacing w:after="0" w:line="240" w:lineRule="auto"/>
        <w:jc w:val="both"/>
        <w:rPr>
          <w:rFonts w:cs="Gilroy-ExtraBold"/>
          <w:b/>
          <w:bCs/>
          <w:sz w:val="24"/>
          <w:szCs w:val="24"/>
        </w:rPr>
      </w:pPr>
    </w:p>
    <w:p w:rsidR="008E3F89" w:rsidRPr="0010101C" w:rsidRDefault="008E3F89" w:rsidP="008E3F89">
      <w:pPr>
        <w:autoSpaceDE w:val="0"/>
        <w:autoSpaceDN w:val="0"/>
        <w:adjustRightInd w:val="0"/>
        <w:spacing w:after="0" w:line="240" w:lineRule="auto"/>
        <w:jc w:val="both"/>
        <w:rPr>
          <w:rFonts w:cs="Gilroy-Light"/>
          <w:sz w:val="24"/>
          <w:szCs w:val="24"/>
        </w:rPr>
      </w:pPr>
      <w:proofErr w:type="spellStart"/>
      <w:r w:rsidRPr="0010101C">
        <w:rPr>
          <w:rFonts w:cs="Gilroy-Light"/>
          <w:sz w:val="24"/>
          <w:szCs w:val="24"/>
        </w:rPr>
        <w:t>Rapport</w:t>
      </w:r>
      <w:proofErr w:type="spellEnd"/>
      <w:r w:rsidRPr="0010101C">
        <w:rPr>
          <w:rFonts w:cs="Gilroy-Light"/>
          <w:sz w:val="24"/>
          <w:szCs w:val="24"/>
        </w:rPr>
        <w:t xml:space="preserve"> é um conceito do ramo da psicologia que significa uma técnica usada para criar uma ligação de sintonia e empatia com outra pessoa. </w:t>
      </w:r>
    </w:p>
    <w:p w:rsidR="008E3F89" w:rsidRPr="0010101C" w:rsidRDefault="008E3F89" w:rsidP="008E3F89">
      <w:pPr>
        <w:autoSpaceDE w:val="0"/>
        <w:autoSpaceDN w:val="0"/>
        <w:adjustRightInd w:val="0"/>
        <w:spacing w:after="0" w:line="240" w:lineRule="auto"/>
        <w:jc w:val="both"/>
        <w:rPr>
          <w:rFonts w:cs="Gilroy-Light"/>
          <w:sz w:val="24"/>
          <w:szCs w:val="24"/>
        </w:rPr>
      </w:pP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 xml:space="preserve">Esta palavra tem origem no termo em francês </w:t>
      </w:r>
      <w:proofErr w:type="spellStart"/>
      <w:r w:rsidRPr="0010101C">
        <w:rPr>
          <w:rFonts w:cs="Gilroy-Light"/>
          <w:sz w:val="24"/>
          <w:szCs w:val="24"/>
        </w:rPr>
        <w:t>rapporter</w:t>
      </w:r>
      <w:proofErr w:type="spellEnd"/>
      <w:r w:rsidRPr="0010101C">
        <w:rPr>
          <w:rFonts w:cs="Gilroy-Light"/>
          <w:sz w:val="24"/>
          <w:szCs w:val="24"/>
        </w:rPr>
        <w:t xml:space="preserve"> que significa "trazer de volta". O </w:t>
      </w:r>
      <w:proofErr w:type="spellStart"/>
      <w:r w:rsidRPr="0010101C">
        <w:rPr>
          <w:rFonts w:cs="Gilroy-Light"/>
          <w:sz w:val="24"/>
          <w:szCs w:val="24"/>
        </w:rPr>
        <w:t>rapport</w:t>
      </w:r>
      <w:proofErr w:type="spellEnd"/>
      <w:r w:rsidRPr="0010101C">
        <w:rPr>
          <w:rFonts w:cs="Gilroy-Light"/>
          <w:sz w:val="24"/>
          <w:szCs w:val="24"/>
        </w:rPr>
        <w:t xml:space="preserve"> ocorre quando existe uma sensação de sincronização entre duas ou mais pessoas, porque elas se relacionam de forma agradável. A nível teórico, o </w:t>
      </w:r>
      <w:proofErr w:type="spellStart"/>
      <w:r w:rsidRPr="0010101C">
        <w:rPr>
          <w:rFonts w:cs="Gilroy-Light"/>
          <w:sz w:val="24"/>
          <w:szCs w:val="24"/>
        </w:rPr>
        <w:t>rapport</w:t>
      </w:r>
      <w:proofErr w:type="spellEnd"/>
      <w:r w:rsidRPr="0010101C">
        <w:rPr>
          <w:rFonts w:cs="Gilroy-Light"/>
          <w:sz w:val="24"/>
          <w:szCs w:val="24"/>
        </w:rPr>
        <w:t xml:space="preserve"> inclui três componentes comportamentais: atenção mútua, positividade mútua e coordenação.</w:t>
      </w:r>
    </w:p>
    <w:p w:rsidR="008E3F89" w:rsidRPr="0010101C" w:rsidRDefault="008E3F89" w:rsidP="008E3F89">
      <w:pPr>
        <w:autoSpaceDE w:val="0"/>
        <w:autoSpaceDN w:val="0"/>
        <w:adjustRightInd w:val="0"/>
        <w:spacing w:after="0" w:line="240" w:lineRule="auto"/>
        <w:jc w:val="both"/>
        <w:rPr>
          <w:rFonts w:cs="Gilroy-Light"/>
          <w:sz w:val="24"/>
          <w:szCs w:val="24"/>
        </w:rPr>
      </w:pP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 xml:space="preserve">Importante no estudo e identificação de várias manifestações comportamentais, o </w:t>
      </w:r>
      <w:proofErr w:type="spellStart"/>
      <w:r w:rsidRPr="0010101C">
        <w:rPr>
          <w:rFonts w:cs="Gilroy-Light"/>
          <w:sz w:val="24"/>
          <w:szCs w:val="24"/>
        </w:rPr>
        <w:t>rapport</w:t>
      </w:r>
      <w:proofErr w:type="spellEnd"/>
      <w:r w:rsidRPr="0010101C">
        <w:rPr>
          <w:rFonts w:cs="Gilroy-Light"/>
          <w:sz w:val="24"/>
          <w:szCs w:val="24"/>
        </w:rPr>
        <w:t xml:space="preserve"> pode ser usado no contexto de relacionamentos pessoais ou profissionais. Esta técnica é muito útil, porque cria laços de compreensão entre dois ou mais indivíduos.</w:t>
      </w:r>
    </w:p>
    <w:p w:rsidR="008E3F89" w:rsidRPr="0010101C" w:rsidRDefault="008E3F89" w:rsidP="008E3F89">
      <w:pPr>
        <w:autoSpaceDE w:val="0"/>
        <w:autoSpaceDN w:val="0"/>
        <w:adjustRightInd w:val="0"/>
        <w:spacing w:after="0" w:line="240" w:lineRule="auto"/>
        <w:jc w:val="both"/>
        <w:rPr>
          <w:rFonts w:cs="Gilroy-Light"/>
          <w:sz w:val="24"/>
          <w:szCs w:val="24"/>
        </w:rPr>
      </w:pP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 xml:space="preserve">Usar o </w:t>
      </w:r>
      <w:proofErr w:type="spellStart"/>
      <w:r w:rsidRPr="0010101C">
        <w:rPr>
          <w:rFonts w:cs="Gilroy-Light"/>
          <w:sz w:val="24"/>
          <w:szCs w:val="24"/>
        </w:rPr>
        <w:t>rapport</w:t>
      </w:r>
      <w:proofErr w:type="spellEnd"/>
      <w:r w:rsidRPr="0010101C">
        <w:rPr>
          <w:rFonts w:cs="Gilroy-Light"/>
          <w:sz w:val="24"/>
          <w:szCs w:val="24"/>
        </w:rPr>
        <w:t xml:space="preserve"> não significa aceitar todas as opiniões da outra pessoa, e sim ouvi-la e fazer com que ela veja que o seu ponto de vista ou valores são compreendidos e respeitados. É bastante comum pessoas tentarem "forçar" o </w:t>
      </w:r>
      <w:proofErr w:type="spellStart"/>
      <w:r w:rsidRPr="0010101C">
        <w:rPr>
          <w:rFonts w:cs="Gilroy-Light"/>
          <w:sz w:val="24"/>
          <w:szCs w:val="24"/>
        </w:rPr>
        <w:t>rapport</w:t>
      </w:r>
      <w:proofErr w:type="spellEnd"/>
      <w:r w:rsidRPr="0010101C">
        <w:rPr>
          <w:rFonts w:cs="Gilroy-Light"/>
          <w:sz w:val="24"/>
          <w:szCs w:val="24"/>
        </w:rPr>
        <w:t>, com o objetivo de manipular o outro. No entanto, quando a intenção não é ter uma ligação genuína com essa pessoa, ela pode desconfiar e reagir negativamente à tentativa.</w:t>
      </w:r>
    </w:p>
    <w:p w:rsidR="008E3F89" w:rsidRPr="0010101C" w:rsidRDefault="008E3F89" w:rsidP="008E3F89">
      <w:pPr>
        <w:autoSpaceDE w:val="0"/>
        <w:autoSpaceDN w:val="0"/>
        <w:adjustRightInd w:val="0"/>
        <w:spacing w:after="0" w:line="240" w:lineRule="auto"/>
        <w:jc w:val="both"/>
        <w:rPr>
          <w:rFonts w:cs="Gilroy-Light"/>
          <w:sz w:val="24"/>
          <w:szCs w:val="24"/>
        </w:rPr>
      </w:pP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 xml:space="preserve">O </w:t>
      </w:r>
      <w:proofErr w:type="spellStart"/>
      <w:r w:rsidRPr="0010101C">
        <w:rPr>
          <w:rFonts w:cs="Gilroy-Light"/>
          <w:sz w:val="24"/>
          <w:szCs w:val="24"/>
        </w:rPr>
        <w:t>rapport</w:t>
      </w:r>
      <w:proofErr w:type="spellEnd"/>
      <w:r w:rsidRPr="0010101C">
        <w:rPr>
          <w:rFonts w:cs="Gilroy-Light"/>
          <w:sz w:val="24"/>
          <w:szCs w:val="24"/>
        </w:rPr>
        <w:t xml:space="preserve"> tem grande relevância no mundo empresarial, sendo muitas vezes usado estrategicamente em processos de negociação e vendas. No</w:t>
      </w:r>
    </w:p>
    <w:p w:rsidR="008E3F89" w:rsidRPr="0010101C" w:rsidRDefault="008E3F89" w:rsidP="008E3F89">
      <w:pPr>
        <w:autoSpaceDE w:val="0"/>
        <w:autoSpaceDN w:val="0"/>
        <w:adjustRightInd w:val="0"/>
        <w:spacing w:after="0" w:line="240" w:lineRule="auto"/>
        <w:jc w:val="both"/>
        <w:rPr>
          <w:rFonts w:cs="Gilroy-Light"/>
          <w:sz w:val="24"/>
          <w:szCs w:val="24"/>
        </w:rPr>
      </w:pPr>
      <w:proofErr w:type="spellStart"/>
      <w:r w:rsidRPr="0010101C">
        <w:rPr>
          <w:rFonts w:cs="Gilroy-Light"/>
          <w:sz w:val="24"/>
          <w:szCs w:val="24"/>
        </w:rPr>
        <w:t>rapport</w:t>
      </w:r>
      <w:proofErr w:type="spellEnd"/>
      <w:r w:rsidRPr="0010101C">
        <w:rPr>
          <w:rFonts w:cs="Gilroy-Light"/>
          <w:sz w:val="24"/>
          <w:szCs w:val="24"/>
        </w:rPr>
        <w:t>, uma pessoa mostra interesse na opinião e nos pensamentos do outro.</w:t>
      </w: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 xml:space="preserve">Uma atitude que funciona como facilitadora de qualquer negociação. Para muitas pessoas, o </w:t>
      </w:r>
      <w:proofErr w:type="spellStart"/>
      <w:r w:rsidRPr="0010101C">
        <w:rPr>
          <w:rFonts w:cs="Gilroy-Light"/>
          <w:sz w:val="24"/>
          <w:szCs w:val="24"/>
        </w:rPr>
        <w:t>rapport</w:t>
      </w:r>
      <w:proofErr w:type="spellEnd"/>
      <w:r w:rsidRPr="0010101C">
        <w:rPr>
          <w:rFonts w:cs="Gilroy-Light"/>
          <w:sz w:val="24"/>
          <w:szCs w:val="24"/>
        </w:rPr>
        <w:t xml:space="preserve"> é algo natural, pois elas conseguem criar uma ligação de respeito e confiança com outras pessoas sem terem que fazer um esforço consciente.</w:t>
      </w:r>
    </w:p>
    <w:p w:rsidR="008E3F89" w:rsidRPr="0010101C" w:rsidRDefault="008E3F89" w:rsidP="008E3F89">
      <w:pPr>
        <w:autoSpaceDE w:val="0"/>
        <w:autoSpaceDN w:val="0"/>
        <w:adjustRightInd w:val="0"/>
        <w:spacing w:after="0" w:line="240" w:lineRule="auto"/>
        <w:jc w:val="both"/>
        <w:rPr>
          <w:rFonts w:cs="Gilroy-Light"/>
          <w:sz w:val="24"/>
          <w:szCs w:val="24"/>
        </w:rPr>
      </w:pP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noProof/>
          <w:sz w:val="24"/>
          <w:szCs w:val="24"/>
          <w:lang w:eastAsia="pt-BR"/>
        </w:rPr>
        <w:drawing>
          <wp:inline distT="0" distB="0" distL="0" distR="0" wp14:anchorId="0EC5CFA9" wp14:editId="55BC4841">
            <wp:extent cx="5400040" cy="1845478"/>
            <wp:effectExtent l="0" t="0" r="0" b="2540"/>
            <wp:docPr id="72718" name="Imagem 7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1845478"/>
                    </a:xfrm>
                    <a:prstGeom prst="rect">
                      <a:avLst/>
                    </a:prstGeom>
                    <a:noFill/>
                    <a:ln>
                      <a:noFill/>
                    </a:ln>
                  </pic:spPr>
                </pic:pic>
              </a:graphicData>
            </a:graphic>
          </wp:inline>
        </w:drawing>
      </w: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 xml:space="preserve">O </w:t>
      </w:r>
      <w:proofErr w:type="spellStart"/>
      <w:r w:rsidRPr="0010101C">
        <w:rPr>
          <w:rFonts w:cs="Gilroy-Light"/>
          <w:sz w:val="24"/>
          <w:szCs w:val="24"/>
        </w:rPr>
        <w:t>rapport</w:t>
      </w:r>
      <w:proofErr w:type="spellEnd"/>
      <w:r w:rsidRPr="0010101C">
        <w:rPr>
          <w:rFonts w:cs="Gilroy-Light"/>
          <w:sz w:val="24"/>
          <w:szCs w:val="24"/>
        </w:rPr>
        <w:t xml:space="preserve"> é frequentemente descrito como um dos fundamentos da PNL (Programação </w:t>
      </w:r>
      <w:proofErr w:type="spellStart"/>
      <w:r w:rsidRPr="0010101C">
        <w:rPr>
          <w:rFonts w:cs="Gilroy-Light"/>
          <w:sz w:val="24"/>
          <w:szCs w:val="24"/>
        </w:rPr>
        <w:t>Neurolinguística</w:t>
      </w:r>
      <w:proofErr w:type="spellEnd"/>
      <w:r w:rsidRPr="0010101C">
        <w:rPr>
          <w:rFonts w:cs="Gilroy-Light"/>
          <w:sz w:val="24"/>
          <w:szCs w:val="24"/>
        </w:rPr>
        <w:t>), uma ciência que tem a mente humana como objeto de estudo e que pode ser usada para reprogramar condutas indesejadas.</w:t>
      </w:r>
    </w:p>
    <w:p w:rsidR="008E3F89" w:rsidRPr="0010101C" w:rsidRDefault="008E3F89" w:rsidP="008E3F89">
      <w:pPr>
        <w:autoSpaceDE w:val="0"/>
        <w:autoSpaceDN w:val="0"/>
        <w:adjustRightInd w:val="0"/>
        <w:spacing w:after="0" w:line="240" w:lineRule="auto"/>
        <w:jc w:val="both"/>
        <w:rPr>
          <w:rFonts w:cs="Gilroy-ExtraBold"/>
          <w:b/>
          <w:bCs/>
          <w:sz w:val="24"/>
          <w:szCs w:val="24"/>
        </w:rPr>
      </w:pPr>
      <w:r w:rsidRPr="0010101C">
        <w:rPr>
          <w:rFonts w:cs="Gilroy-ExtraBold"/>
          <w:b/>
          <w:bCs/>
          <w:sz w:val="24"/>
          <w:szCs w:val="24"/>
        </w:rPr>
        <w:t>Espelhamento (Neurônios Espelho)</w:t>
      </w:r>
    </w:p>
    <w:p w:rsidR="008E3F89" w:rsidRPr="0010101C" w:rsidRDefault="008E3F89" w:rsidP="008E3F89">
      <w:pPr>
        <w:autoSpaceDE w:val="0"/>
        <w:autoSpaceDN w:val="0"/>
        <w:adjustRightInd w:val="0"/>
        <w:spacing w:after="0" w:line="240" w:lineRule="auto"/>
        <w:jc w:val="both"/>
        <w:rPr>
          <w:rFonts w:cs="Gilroy-ExtraBold"/>
          <w:b/>
          <w:bCs/>
          <w:sz w:val="24"/>
          <w:szCs w:val="24"/>
        </w:rPr>
      </w:pP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 xml:space="preserve">A técnica de </w:t>
      </w:r>
      <w:proofErr w:type="spellStart"/>
      <w:r w:rsidRPr="0010101C">
        <w:rPr>
          <w:rFonts w:cs="Gilroy-Light"/>
          <w:sz w:val="24"/>
          <w:szCs w:val="24"/>
        </w:rPr>
        <w:t>rapport</w:t>
      </w:r>
      <w:proofErr w:type="spellEnd"/>
      <w:r w:rsidRPr="0010101C">
        <w:rPr>
          <w:rFonts w:cs="Gilroy-Light"/>
          <w:sz w:val="24"/>
          <w:szCs w:val="24"/>
        </w:rPr>
        <w:t xml:space="preserve"> mais famosa é conhecida como espelhamento. Nesta técnica, uma pessoa imita alguns elementos da linguagem corporal da outra (como a postura, gestos, expressões faciais, respiração, </w:t>
      </w:r>
      <w:proofErr w:type="spellStart"/>
      <w:r w:rsidRPr="0010101C">
        <w:rPr>
          <w:rFonts w:cs="Gilroy-Light"/>
          <w:sz w:val="24"/>
          <w:szCs w:val="24"/>
        </w:rPr>
        <w:t>etc</w:t>
      </w:r>
      <w:proofErr w:type="spellEnd"/>
      <w:r w:rsidRPr="0010101C">
        <w:rPr>
          <w:rFonts w:cs="Gilroy-Light"/>
          <w:sz w:val="24"/>
          <w:szCs w:val="24"/>
        </w:rPr>
        <w:t>). No entanto, é preciso ter cuidado, porque o espelhamento deve ser gradual, ou seja, a imitação deve ser feita de um elemento de cada vez, para que a outra pessoa não pense que está sendo alvo de deboche.</w:t>
      </w:r>
    </w:p>
    <w:p w:rsidR="008E3F89" w:rsidRPr="0010101C" w:rsidRDefault="008E3F89" w:rsidP="008E3F89">
      <w:pPr>
        <w:autoSpaceDE w:val="0"/>
        <w:autoSpaceDN w:val="0"/>
        <w:adjustRightInd w:val="0"/>
        <w:spacing w:after="0" w:line="240" w:lineRule="auto"/>
        <w:jc w:val="both"/>
        <w:rPr>
          <w:rFonts w:cs="Gilroy-Light"/>
          <w:sz w:val="24"/>
          <w:szCs w:val="24"/>
        </w:rPr>
      </w:pP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rFonts w:cs="Gilroy-Light"/>
          <w:sz w:val="24"/>
          <w:szCs w:val="24"/>
        </w:rPr>
        <w:t xml:space="preserve">A reciprocidade, outra técnica de </w:t>
      </w:r>
      <w:proofErr w:type="spellStart"/>
      <w:r w:rsidRPr="0010101C">
        <w:rPr>
          <w:rFonts w:cs="Gilroy-Light"/>
          <w:sz w:val="24"/>
          <w:szCs w:val="24"/>
        </w:rPr>
        <w:t>rapport</w:t>
      </w:r>
      <w:proofErr w:type="spellEnd"/>
      <w:r w:rsidRPr="0010101C">
        <w:rPr>
          <w:rFonts w:cs="Gilroy-Light"/>
          <w:sz w:val="24"/>
          <w:szCs w:val="24"/>
        </w:rPr>
        <w:t>, consiste em dar presentes ou fazer favores, sem pedir nada em troca. Outra forma de criar conexões com outras pessoas é encontrar interesses em comum, para estabelecer um sentido de camaradagem e confiança.</w:t>
      </w:r>
    </w:p>
    <w:p w:rsidR="008E3F89" w:rsidRPr="0010101C" w:rsidRDefault="008E3F89" w:rsidP="008E3F89">
      <w:pPr>
        <w:autoSpaceDE w:val="0"/>
        <w:autoSpaceDN w:val="0"/>
        <w:adjustRightInd w:val="0"/>
        <w:spacing w:after="0" w:line="240" w:lineRule="auto"/>
        <w:jc w:val="both"/>
        <w:rPr>
          <w:rFonts w:cs="Gilroy-Light"/>
          <w:sz w:val="24"/>
          <w:szCs w:val="24"/>
        </w:rPr>
      </w:pPr>
      <w:r w:rsidRPr="0010101C">
        <w:rPr>
          <w:b/>
          <w:noProof/>
          <w:sz w:val="24"/>
          <w:szCs w:val="24"/>
          <w:lang w:eastAsia="pt-BR"/>
        </w:rPr>
        <w:drawing>
          <wp:anchor distT="0" distB="0" distL="114300" distR="114300" simplePos="0" relativeHeight="251659264" behindDoc="1" locked="0" layoutInCell="1" allowOverlap="1" wp14:anchorId="0F72AADB" wp14:editId="3D1159D8">
            <wp:simplePos x="0" y="0"/>
            <wp:positionH relativeFrom="column">
              <wp:posOffset>-1833</wp:posOffset>
            </wp:positionH>
            <wp:positionV relativeFrom="paragraph">
              <wp:posOffset>2887</wp:posOffset>
            </wp:positionV>
            <wp:extent cx="2363638" cy="2576684"/>
            <wp:effectExtent l="0" t="0" r="0" b="0"/>
            <wp:wrapTight wrapText="bothSides">
              <wp:wrapPolygon edited="0">
                <wp:start x="0" y="0"/>
                <wp:lineTo x="0" y="21403"/>
                <wp:lineTo x="21414" y="21403"/>
                <wp:lineTo x="21414" y="0"/>
                <wp:lineTo x="0" y="0"/>
              </wp:wrapPolygon>
            </wp:wrapTight>
            <wp:docPr id="72719" name="Imagem 7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3638" cy="2576684"/>
                    </a:xfrm>
                    <a:prstGeom prst="rect">
                      <a:avLst/>
                    </a:prstGeom>
                    <a:noFill/>
                    <a:ln>
                      <a:noFill/>
                    </a:ln>
                  </pic:spPr>
                </pic:pic>
              </a:graphicData>
            </a:graphic>
          </wp:anchor>
        </w:drawing>
      </w:r>
    </w:p>
    <w:p w:rsidR="008E3F89" w:rsidRPr="0010101C" w:rsidRDefault="008E3F89" w:rsidP="008E3F89">
      <w:pPr>
        <w:autoSpaceDE w:val="0"/>
        <w:autoSpaceDN w:val="0"/>
        <w:adjustRightInd w:val="0"/>
        <w:spacing w:after="0" w:line="240" w:lineRule="auto"/>
        <w:jc w:val="both"/>
        <w:rPr>
          <w:rFonts w:cs="Gilroy-ExtraBold"/>
          <w:b/>
          <w:bCs/>
          <w:sz w:val="24"/>
          <w:szCs w:val="24"/>
        </w:rPr>
      </w:pPr>
      <w:r w:rsidRPr="0010101C">
        <w:rPr>
          <w:rFonts w:cs="Gilroy-ExtraBold"/>
          <w:b/>
          <w:bCs/>
          <w:sz w:val="24"/>
          <w:szCs w:val="24"/>
        </w:rPr>
        <w:t>Praticando</w:t>
      </w:r>
    </w:p>
    <w:p w:rsidR="008E3F89" w:rsidRPr="0010101C" w:rsidRDefault="008E3F89" w:rsidP="008E3F89">
      <w:pPr>
        <w:autoSpaceDE w:val="0"/>
        <w:autoSpaceDN w:val="0"/>
        <w:adjustRightInd w:val="0"/>
        <w:spacing w:after="0" w:line="240" w:lineRule="auto"/>
        <w:jc w:val="both"/>
        <w:rPr>
          <w:b/>
          <w:sz w:val="24"/>
          <w:szCs w:val="24"/>
        </w:rPr>
      </w:pPr>
      <w:r w:rsidRPr="0010101C">
        <w:rPr>
          <w:rFonts w:cs="Gilroy-Light"/>
          <w:sz w:val="24"/>
          <w:szCs w:val="24"/>
        </w:rPr>
        <w:t>Para finalizar este conteúdo de aprendizagem monte sua apresentação de alto impacto. Ao final dela fale quais os elementos que mais foram úteis para você!</w:t>
      </w:r>
    </w:p>
    <w:p w:rsidR="008E3F89" w:rsidRPr="0010101C" w:rsidRDefault="008E3F89" w:rsidP="008E3F89">
      <w:pPr>
        <w:autoSpaceDE w:val="0"/>
        <w:autoSpaceDN w:val="0"/>
        <w:adjustRightInd w:val="0"/>
        <w:spacing w:after="0" w:line="240" w:lineRule="auto"/>
        <w:jc w:val="both"/>
        <w:rPr>
          <w:b/>
          <w:sz w:val="24"/>
          <w:szCs w:val="24"/>
        </w:rPr>
      </w:pPr>
    </w:p>
    <w:p w:rsidR="008E3F89" w:rsidRPr="0010101C" w:rsidRDefault="008E3F89" w:rsidP="008E3F89">
      <w:pPr>
        <w:autoSpaceDE w:val="0"/>
        <w:autoSpaceDN w:val="0"/>
        <w:adjustRightInd w:val="0"/>
        <w:spacing w:after="0" w:line="240" w:lineRule="auto"/>
        <w:jc w:val="both"/>
        <w:rPr>
          <w:b/>
          <w:sz w:val="24"/>
          <w:szCs w:val="24"/>
        </w:rPr>
      </w:pPr>
    </w:p>
    <w:p w:rsidR="008E3F89" w:rsidRPr="0010101C" w:rsidRDefault="008E3F89" w:rsidP="008E3F89">
      <w:pPr>
        <w:autoSpaceDE w:val="0"/>
        <w:autoSpaceDN w:val="0"/>
        <w:adjustRightInd w:val="0"/>
        <w:spacing w:after="0" w:line="240" w:lineRule="auto"/>
        <w:jc w:val="both"/>
        <w:rPr>
          <w:b/>
          <w:sz w:val="24"/>
          <w:szCs w:val="24"/>
        </w:rPr>
      </w:pPr>
    </w:p>
    <w:p w:rsidR="008E3F89" w:rsidRPr="0010101C" w:rsidRDefault="008E3F89" w:rsidP="008E3F89">
      <w:pPr>
        <w:autoSpaceDE w:val="0"/>
        <w:autoSpaceDN w:val="0"/>
        <w:adjustRightInd w:val="0"/>
        <w:spacing w:after="0" w:line="240" w:lineRule="auto"/>
        <w:jc w:val="both"/>
        <w:rPr>
          <w:b/>
          <w:sz w:val="24"/>
          <w:szCs w:val="24"/>
        </w:rPr>
      </w:pPr>
    </w:p>
    <w:p w:rsidR="008E3F89" w:rsidRPr="0010101C" w:rsidRDefault="008E3F89" w:rsidP="008E3F89">
      <w:pPr>
        <w:autoSpaceDE w:val="0"/>
        <w:autoSpaceDN w:val="0"/>
        <w:adjustRightInd w:val="0"/>
        <w:spacing w:after="0" w:line="240" w:lineRule="auto"/>
        <w:jc w:val="both"/>
        <w:rPr>
          <w:b/>
          <w:sz w:val="24"/>
          <w:szCs w:val="24"/>
        </w:rPr>
      </w:pPr>
    </w:p>
    <w:p w:rsidR="008E3F89" w:rsidRPr="0010101C" w:rsidRDefault="008E3F89" w:rsidP="008E3F89">
      <w:pPr>
        <w:autoSpaceDE w:val="0"/>
        <w:autoSpaceDN w:val="0"/>
        <w:adjustRightInd w:val="0"/>
        <w:spacing w:after="0" w:line="240" w:lineRule="auto"/>
        <w:jc w:val="both"/>
        <w:rPr>
          <w:b/>
          <w:sz w:val="24"/>
          <w:szCs w:val="24"/>
        </w:rPr>
      </w:pPr>
    </w:p>
    <w:p w:rsidR="008E3F89" w:rsidRPr="0010101C" w:rsidRDefault="008E3F89" w:rsidP="008E3F89">
      <w:pPr>
        <w:autoSpaceDE w:val="0"/>
        <w:autoSpaceDN w:val="0"/>
        <w:adjustRightInd w:val="0"/>
        <w:spacing w:after="0" w:line="240" w:lineRule="auto"/>
        <w:jc w:val="both"/>
        <w:rPr>
          <w:b/>
          <w:sz w:val="24"/>
          <w:szCs w:val="24"/>
        </w:rPr>
      </w:pPr>
    </w:p>
    <w:p w:rsidR="008E3F89" w:rsidRPr="0010101C" w:rsidRDefault="008E3F89" w:rsidP="008E3F89">
      <w:pPr>
        <w:autoSpaceDE w:val="0"/>
        <w:autoSpaceDN w:val="0"/>
        <w:adjustRightInd w:val="0"/>
        <w:spacing w:after="0" w:line="240" w:lineRule="auto"/>
        <w:jc w:val="both"/>
        <w:rPr>
          <w:b/>
          <w:sz w:val="24"/>
          <w:szCs w:val="24"/>
        </w:rPr>
      </w:pPr>
    </w:p>
    <w:p w:rsidR="008E3F89" w:rsidRPr="0010101C" w:rsidRDefault="008E3F89" w:rsidP="008E3F89">
      <w:pPr>
        <w:autoSpaceDE w:val="0"/>
        <w:autoSpaceDN w:val="0"/>
        <w:adjustRightInd w:val="0"/>
        <w:spacing w:after="0" w:line="240" w:lineRule="auto"/>
        <w:jc w:val="both"/>
        <w:rPr>
          <w:b/>
          <w:sz w:val="24"/>
          <w:szCs w:val="24"/>
        </w:rPr>
      </w:pPr>
    </w:p>
    <w:p w:rsidR="008E3F89" w:rsidRPr="0010101C" w:rsidRDefault="008E3F89" w:rsidP="008E3F89">
      <w:pPr>
        <w:autoSpaceDE w:val="0"/>
        <w:autoSpaceDN w:val="0"/>
        <w:adjustRightInd w:val="0"/>
        <w:spacing w:after="0" w:line="240" w:lineRule="auto"/>
        <w:jc w:val="both"/>
        <w:rPr>
          <w:b/>
          <w:sz w:val="24"/>
          <w:szCs w:val="24"/>
        </w:rPr>
      </w:pPr>
    </w:p>
    <w:p w:rsidR="008E3F89" w:rsidRPr="0010101C" w:rsidRDefault="008E3F89" w:rsidP="008E3F89">
      <w:pPr>
        <w:autoSpaceDE w:val="0"/>
        <w:autoSpaceDN w:val="0"/>
        <w:adjustRightInd w:val="0"/>
        <w:spacing w:after="0" w:line="240" w:lineRule="auto"/>
        <w:jc w:val="both"/>
        <w:rPr>
          <w:b/>
          <w:sz w:val="24"/>
          <w:szCs w:val="24"/>
        </w:rPr>
      </w:pPr>
    </w:p>
    <w:p w:rsidR="008E3F89" w:rsidRPr="0010101C" w:rsidRDefault="008E3F89" w:rsidP="008E3F89">
      <w:pPr>
        <w:ind w:firstLine="708"/>
        <w:jc w:val="both"/>
        <w:rPr>
          <w:sz w:val="24"/>
          <w:szCs w:val="24"/>
        </w:rPr>
      </w:pPr>
      <w:r w:rsidRPr="0010101C">
        <w:rPr>
          <w:sz w:val="24"/>
          <w:szCs w:val="24"/>
        </w:rPr>
        <w:t>A COMUNICAÇÃO QUE FAZEMOS DETERMINA TODOS OS NOSSOS RESULTADOS.</w:t>
      </w:r>
    </w:p>
    <w:p w:rsidR="008E3F89" w:rsidRPr="0010101C" w:rsidRDefault="008E3F89" w:rsidP="008E3F89">
      <w:pPr>
        <w:ind w:firstLine="708"/>
        <w:jc w:val="both"/>
        <w:rPr>
          <w:sz w:val="24"/>
          <w:szCs w:val="24"/>
        </w:rPr>
      </w:pPr>
      <w:r w:rsidRPr="0010101C">
        <w:rPr>
          <w:sz w:val="24"/>
          <w:szCs w:val="24"/>
        </w:rPr>
        <w:t>A CIÊNCIA JÁ PROVOU QUE PENSAMENTOS SE TRANSFORMAM EM MOLÉCULAS, LOGO, PENSAR É PRODUZIR QUÍMICA.</w:t>
      </w:r>
    </w:p>
    <w:p w:rsidR="008E3F89" w:rsidRPr="0010101C" w:rsidRDefault="008E3F89" w:rsidP="008E3F89">
      <w:pPr>
        <w:ind w:firstLine="708"/>
        <w:jc w:val="both"/>
        <w:rPr>
          <w:sz w:val="24"/>
          <w:szCs w:val="24"/>
        </w:rPr>
      </w:pPr>
      <w:r w:rsidRPr="0010101C">
        <w:rPr>
          <w:sz w:val="24"/>
          <w:szCs w:val="24"/>
        </w:rPr>
        <w:lastRenderedPageBreak/>
        <w:t>Diálogo Interno ou nossos pensamentos podem ser:</w:t>
      </w:r>
    </w:p>
    <w:p w:rsidR="008E3F89" w:rsidRPr="0010101C" w:rsidRDefault="008E3F89" w:rsidP="008E3F89">
      <w:pPr>
        <w:ind w:firstLine="708"/>
        <w:jc w:val="both"/>
        <w:rPr>
          <w:sz w:val="24"/>
          <w:szCs w:val="24"/>
        </w:rPr>
      </w:pPr>
      <w:r w:rsidRPr="0010101C">
        <w:rPr>
          <w:sz w:val="24"/>
          <w:szCs w:val="24"/>
        </w:rPr>
        <w:t>Como um trem desgovernado ou O PODER ABSOLUTO.</w:t>
      </w:r>
    </w:p>
    <w:p w:rsidR="008E3F89" w:rsidRPr="0010101C" w:rsidRDefault="008E3F89" w:rsidP="008E3F89">
      <w:pPr>
        <w:ind w:firstLine="708"/>
        <w:jc w:val="both"/>
        <w:rPr>
          <w:sz w:val="24"/>
          <w:szCs w:val="24"/>
        </w:rPr>
      </w:pPr>
    </w:p>
    <w:p w:rsidR="008E3F89" w:rsidRPr="0010101C" w:rsidRDefault="008E3F89" w:rsidP="008E3F89">
      <w:pPr>
        <w:jc w:val="both"/>
        <w:rPr>
          <w:b/>
          <w:sz w:val="24"/>
          <w:szCs w:val="24"/>
        </w:rPr>
      </w:pPr>
      <w:r w:rsidRPr="0010101C">
        <w:rPr>
          <w:b/>
          <w:bCs/>
          <w:sz w:val="24"/>
          <w:szCs w:val="24"/>
        </w:rPr>
        <w:t>POSTURA</w:t>
      </w:r>
    </w:p>
    <w:p w:rsidR="008E3F89" w:rsidRPr="0010101C" w:rsidRDefault="008E3F89" w:rsidP="008E3F89">
      <w:pPr>
        <w:jc w:val="both"/>
        <w:rPr>
          <w:b/>
          <w:sz w:val="24"/>
          <w:szCs w:val="24"/>
        </w:rPr>
      </w:pPr>
      <w:r w:rsidRPr="0010101C">
        <w:rPr>
          <w:b/>
          <w:bCs/>
          <w:sz w:val="24"/>
          <w:szCs w:val="24"/>
        </w:rPr>
        <w:t xml:space="preserve">O RITMO: </w:t>
      </w:r>
      <w:r w:rsidRPr="0010101C">
        <w:rPr>
          <w:b/>
          <w:sz w:val="24"/>
          <w:szCs w:val="24"/>
        </w:rPr>
        <w:t xml:space="preserve"> </w:t>
      </w:r>
    </w:p>
    <w:p w:rsidR="008E3F89" w:rsidRPr="0010101C" w:rsidRDefault="008E3F89" w:rsidP="008E3F89">
      <w:pPr>
        <w:jc w:val="both"/>
        <w:rPr>
          <w:sz w:val="24"/>
          <w:szCs w:val="24"/>
        </w:rPr>
      </w:pPr>
      <w:r w:rsidRPr="0010101C">
        <w:rPr>
          <w:sz w:val="24"/>
          <w:szCs w:val="24"/>
        </w:rPr>
        <w:tab/>
        <w:t>A adaptação motora ao ritmo NECESSÁRIO, conforme exige a situação.</w:t>
      </w:r>
    </w:p>
    <w:p w:rsidR="008E3F89" w:rsidRPr="0010101C" w:rsidRDefault="008E3F89" w:rsidP="008E3F89">
      <w:pPr>
        <w:jc w:val="both"/>
        <w:rPr>
          <w:b/>
          <w:sz w:val="24"/>
          <w:szCs w:val="24"/>
        </w:rPr>
      </w:pPr>
      <w:r w:rsidRPr="0010101C">
        <w:rPr>
          <w:b/>
          <w:bCs/>
          <w:sz w:val="24"/>
          <w:szCs w:val="24"/>
        </w:rPr>
        <w:t xml:space="preserve">SINERGIA: </w:t>
      </w:r>
      <w:r w:rsidRPr="0010101C">
        <w:rPr>
          <w:b/>
          <w:sz w:val="24"/>
          <w:szCs w:val="24"/>
        </w:rPr>
        <w:t xml:space="preserve"> </w:t>
      </w:r>
    </w:p>
    <w:p w:rsidR="008E3F89" w:rsidRPr="0010101C" w:rsidRDefault="008E3F89" w:rsidP="008E3F89">
      <w:pPr>
        <w:jc w:val="both"/>
        <w:rPr>
          <w:sz w:val="24"/>
          <w:szCs w:val="24"/>
        </w:rPr>
      </w:pPr>
      <w:r w:rsidRPr="0010101C">
        <w:rPr>
          <w:sz w:val="24"/>
          <w:szCs w:val="24"/>
        </w:rPr>
        <w:tab/>
        <w:t xml:space="preserve">A ação simultânea de todos os órgãos que </w:t>
      </w:r>
      <w:r w:rsidRPr="0010101C">
        <w:rPr>
          <w:sz w:val="24"/>
          <w:szCs w:val="24"/>
        </w:rPr>
        <w:tab/>
        <w:t>participam da realização de uma ÚNICA FUNÇÃO.</w:t>
      </w:r>
    </w:p>
    <w:p w:rsidR="008E3F89" w:rsidRPr="0010101C" w:rsidRDefault="008E3F89" w:rsidP="008E3F89">
      <w:pPr>
        <w:jc w:val="both"/>
        <w:rPr>
          <w:b/>
          <w:sz w:val="24"/>
          <w:szCs w:val="24"/>
        </w:rPr>
      </w:pPr>
      <w:r w:rsidRPr="0010101C">
        <w:rPr>
          <w:b/>
          <w:bCs/>
          <w:sz w:val="24"/>
          <w:szCs w:val="24"/>
        </w:rPr>
        <w:t xml:space="preserve">POTÊNCIA: </w:t>
      </w:r>
      <w:r w:rsidRPr="0010101C">
        <w:rPr>
          <w:b/>
          <w:sz w:val="24"/>
          <w:szCs w:val="24"/>
        </w:rPr>
        <w:t xml:space="preserve"> </w:t>
      </w:r>
    </w:p>
    <w:p w:rsidR="008E3F89" w:rsidRPr="0010101C" w:rsidRDefault="008E3F89" w:rsidP="008E3F89">
      <w:pPr>
        <w:jc w:val="both"/>
        <w:rPr>
          <w:sz w:val="24"/>
          <w:szCs w:val="24"/>
        </w:rPr>
      </w:pPr>
      <w:r w:rsidRPr="0010101C">
        <w:rPr>
          <w:sz w:val="24"/>
          <w:szCs w:val="24"/>
        </w:rPr>
        <w:tab/>
        <w:t>É os tônus muscular expresso no movimento. (Determinação).</w:t>
      </w:r>
    </w:p>
    <w:p w:rsidR="008E3F89" w:rsidRPr="0010101C" w:rsidRDefault="008E3F89" w:rsidP="008E3F89">
      <w:pPr>
        <w:jc w:val="both"/>
        <w:rPr>
          <w:sz w:val="24"/>
          <w:szCs w:val="24"/>
        </w:rPr>
      </w:pPr>
    </w:p>
    <w:p w:rsidR="008E3F89" w:rsidRPr="0010101C" w:rsidRDefault="008E3F89" w:rsidP="008E3F89">
      <w:pPr>
        <w:jc w:val="both"/>
        <w:rPr>
          <w:b/>
          <w:sz w:val="24"/>
          <w:szCs w:val="24"/>
        </w:rPr>
      </w:pPr>
      <w:r w:rsidRPr="0010101C">
        <w:rPr>
          <w:b/>
          <w:bCs/>
          <w:sz w:val="24"/>
          <w:szCs w:val="24"/>
        </w:rPr>
        <w:t>COMPORTAMENTO</w:t>
      </w:r>
    </w:p>
    <w:p w:rsidR="008E3F89" w:rsidRPr="0010101C" w:rsidRDefault="008E3F89" w:rsidP="008E3F89">
      <w:pPr>
        <w:jc w:val="both"/>
        <w:rPr>
          <w:b/>
          <w:sz w:val="24"/>
          <w:szCs w:val="24"/>
        </w:rPr>
      </w:pPr>
      <w:r w:rsidRPr="0010101C">
        <w:rPr>
          <w:b/>
          <w:bCs/>
          <w:sz w:val="24"/>
          <w:szCs w:val="24"/>
        </w:rPr>
        <w:t>VITALIDADE</w:t>
      </w:r>
      <w:r w:rsidRPr="0010101C">
        <w:rPr>
          <w:b/>
          <w:sz w:val="24"/>
          <w:szCs w:val="24"/>
        </w:rPr>
        <w:t xml:space="preserve">: </w:t>
      </w:r>
    </w:p>
    <w:p w:rsidR="008E3F89" w:rsidRPr="0010101C" w:rsidRDefault="008E3F89" w:rsidP="008E3F89">
      <w:pPr>
        <w:jc w:val="both"/>
        <w:rPr>
          <w:sz w:val="24"/>
          <w:szCs w:val="24"/>
        </w:rPr>
      </w:pPr>
      <w:r w:rsidRPr="0010101C">
        <w:rPr>
          <w:sz w:val="24"/>
          <w:szCs w:val="24"/>
        </w:rPr>
        <w:tab/>
        <w:t xml:space="preserve">Potencial de equilíbrio e de harmonia biológica, a vitalidade que temos para enfrentar o mundo. É o conjunto das funções orgânicas em harmonia, </w:t>
      </w:r>
      <w:r w:rsidRPr="0010101C">
        <w:rPr>
          <w:sz w:val="24"/>
          <w:szCs w:val="24"/>
        </w:rPr>
        <w:tab/>
        <w:t>cabeça tronco e membros “empenhados em chegar lá”.</w:t>
      </w:r>
    </w:p>
    <w:p w:rsidR="008E3F89" w:rsidRPr="0010101C" w:rsidRDefault="008E3F89" w:rsidP="008E3F89">
      <w:pPr>
        <w:jc w:val="both"/>
        <w:rPr>
          <w:sz w:val="24"/>
          <w:szCs w:val="24"/>
        </w:rPr>
      </w:pPr>
      <w:r w:rsidRPr="0010101C">
        <w:rPr>
          <w:sz w:val="24"/>
          <w:szCs w:val="24"/>
        </w:rPr>
        <w:tab/>
        <w:t>É o que conhecemos como “motivação”.</w:t>
      </w:r>
    </w:p>
    <w:p w:rsidR="008E3F89" w:rsidRPr="0010101C" w:rsidRDefault="008E3F89" w:rsidP="008E3F89">
      <w:pPr>
        <w:jc w:val="both"/>
        <w:rPr>
          <w:sz w:val="24"/>
          <w:szCs w:val="24"/>
        </w:rPr>
      </w:pPr>
      <w:r w:rsidRPr="0010101C">
        <w:rPr>
          <w:sz w:val="24"/>
          <w:szCs w:val="24"/>
        </w:rPr>
        <w:tab/>
        <w:t xml:space="preserve">A vitalidade é uma consequência da capacidade </w:t>
      </w:r>
      <w:r w:rsidRPr="0010101C">
        <w:rPr>
          <w:sz w:val="24"/>
          <w:szCs w:val="24"/>
        </w:rPr>
        <w:tab/>
        <w:t xml:space="preserve">de “repouso”. “ Quem não cansa não descansa”. </w:t>
      </w:r>
    </w:p>
    <w:p w:rsidR="008E3F89" w:rsidRPr="0010101C" w:rsidRDefault="008E3F89" w:rsidP="008E3F89">
      <w:pPr>
        <w:jc w:val="both"/>
        <w:rPr>
          <w:b/>
          <w:sz w:val="24"/>
          <w:szCs w:val="24"/>
        </w:rPr>
      </w:pPr>
      <w:r w:rsidRPr="0010101C">
        <w:rPr>
          <w:b/>
          <w:bCs/>
          <w:sz w:val="24"/>
          <w:szCs w:val="24"/>
        </w:rPr>
        <w:t>PRODUTIVIDADE:</w:t>
      </w:r>
      <w:r w:rsidRPr="0010101C">
        <w:rPr>
          <w:b/>
          <w:sz w:val="24"/>
          <w:szCs w:val="24"/>
        </w:rPr>
        <w:t xml:space="preserve"> </w:t>
      </w:r>
    </w:p>
    <w:p w:rsidR="008E3F89" w:rsidRPr="0010101C" w:rsidRDefault="008E3F89" w:rsidP="008E3F89">
      <w:pPr>
        <w:jc w:val="both"/>
        <w:rPr>
          <w:sz w:val="24"/>
          <w:szCs w:val="24"/>
        </w:rPr>
      </w:pPr>
      <w:r w:rsidRPr="0010101C">
        <w:rPr>
          <w:sz w:val="24"/>
          <w:szCs w:val="24"/>
        </w:rPr>
        <w:tab/>
        <w:t xml:space="preserve">O resultado de nossas ações. O cérebro trabalha melhor e faz a pessoa aumentar a produtividade quando identifica: </w:t>
      </w:r>
    </w:p>
    <w:p w:rsidR="008E3F89" w:rsidRPr="0010101C" w:rsidRDefault="008E3F89" w:rsidP="008E3F89">
      <w:pPr>
        <w:jc w:val="both"/>
        <w:rPr>
          <w:sz w:val="24"/>
          <w:szCs w:val="24"/>
        </w:rPr>
      </w:pPr>
      <w:r w:rsidRPr="0010101C">
        <w:rPr>
          <w:sz w:val="24"/>
          <w:szCs w:val="24"/>
        </w:rPr>
        <w:t xml:space="preserve">                O que exatamente se quer;</w:t>
      </w:r>
    </w:p>
    <w:p w:rsidR="008E3F89" w:rsidRPr="0010101C" w:rsidRDefault="008E3F89" w:rsidP="008E3F89">
      <w:pPr>
        <w:jc w:val="both"/>
        <w:rPr>
          <w:sz w:val="24"/>
          <w:szCs w:val="24"/>
        </w:rPr>
      </w:pPr>
      <w:r w:rsidRPr="0010101C">
        <w:rPr>
          <w:sz w:val="24"/>
          <w:szCs w:val="24"/>
        </w:rPr>
        <w:t xml:space="preserve">                Clareza, simplicidade e significado;</w:t>
      </w:r>
    </w:p>
    <w:p w:rsidR="008E3F89" w:rsidRPr="0010101C" w:rsidRDefault="008E3F89" w:rsidP="008E3F89">
      <w:pPr>
        <w:jc w:val="both"/>
        <w:rPr>
          <w:sz w:val="24"/>
          <w:szCs w:val="24"/>
        </w:rPr>
      </w:pPr>
      <w:r w:rsidRPr="0010101C">
        <w:rPr>
          <w:sz w:val="24"/>
          <w:szCs w:val="24"/>
        </w:rPr>
        <w:t xml:space="preserve">                Se está no positivo e no presente;</w:t>
      </w:r>
    </w:p>
    <w:p w:rsidR="008E3F89" w:rsidRPr="0010101C" w:rsidRDefault="008E3F89" w:rsidP="008E3F89">
      <w:pPr>
        <w:jc w:val="both"/>
        <w:rPr>
          <w:sz w:val="24"/>
          <w:szCs w:val="24"/>
        </w:rPr>
      </w:pPr>
      <w:r w:rsidRPr="0010101C">
        <w:rPr>
          <w:sz w:val="24"/>
          <w:szCs w:val="24"/>
        </w:rPr>
        <w:t xml:space="preserve">                Percebe a estrutura existente.</w:t>
      </w:r>
    </w:p>
    <w:p w:rsidR="008E3F89" w:rsidRPr="0010101C" w:rsidRDefault="008E3F89" w:rsidP="008E3F89">
      <w:pPr>
        <w:jc w:val="both"/>
        <w:rPr>
          <w:b/>
          <w:sz w:val="24"/>
          <w:szCs w:val="24"/>
        </w:rPr>
      </w:pPr>
      <w:r w:rsidRPr="0010101C">
        <w:rPr>
          <w:b/>
          <w:bCs/>
          <w:sz w:val="24"/>
          <w:szCs w:val="24"/>
        </w:rPr>
        <w:t>AMBIENTE:</w:t>
      </w:r>
      <w:r w:rsidRPr="0010101C">
        <w:rPr>
          <w:b/>
          <w:sz w:val="24"/>
          <w:szCs w:val="24"/>
        </w:rPr>
        <w:t xml:space="preserve"> </w:t>
      </w:r>
    </w:p>
    <w:p w:rsidR="008E3F89" w:rsidRPr="0010101C" w:rsidRDefault="008E3F89" w:rsidP="008E3F89">
      <w:pPr>
        <w:ind w:firstLine="708"/>
        <w:jc w:val="both"/>
        <w:rPr>
          <w:sz w:val="24"/>
          <w:szCs w:val="24"/>
        </w:rPr>
      </w:pPr>
      <w:r w:rsidRPr="0010101C">
        <w:rPr>
          <w:sz w:val="24"/>
          <w:szCs w:val="24"/>
        </w:rPr>
        <w:t xml:space="preserve">É de fundamental importância reconhecer O QUE É QUE EU VIM FAZER AQUI, MANTER O FOCO, nos sentirmos presentes, e que quando </w:t>
      </w:r>
      <w:r w:rsidRPr="0010101C">
        <w:rPr>
          <w:sz w:val="24"/>
          <w:szCs w:val="24"/>
        </w:rPr>
        <w:tab/>
        <w:t>presentes FAZER A DIFERENÇA.</w:t>
      </w:r>
    </w:p>
    <w:p w:rsidR="008E3F89" w:rsidRPr="0010101C" w:rsidRDefault="008E3F89" w:rsidP="008E3F89">
      <w:pPr>
        <w:jc w:val="both"/>
        <w:rPr>
          <w:b/>
          <w:sz w:val="24"/>
          <w:szCs w:val="24"/>
        </w:rPr>
      </w:pPr>
      <w:r w:rsidRPr="0010101C">
        <w:rPr>
          <w:b/>
          <w:bCs/>
          <w:sz w:val="24"/>
          <w:szCs w:val="24"/>
        </w:rPr>
        <w:t>ORGANIZAÇÃO:</w:t>
      </w:r>
    </w:p>
    <w:p w:rsidR="008E3F89" w:rsidRPr="0010101C" w:rsidRDefault="008E3F89" w:rsidP="008E3F89">
      <w:pPr>
        <w:ind w:firstLine="708"/>
        <w:jc w:val="both"/>
        <w:rPr>
          <w:sz w:val="24"/>
          <w:szCs w:val="24"/>
        </w:rPr>
      </w:pPr>
      <w:r w:rsidRPr="0010101C">
        <w:rPr>
          <w:sz w:val="24"/>
          <w:szCs w:val="24"/>
        </w:rPr>
        <w:lastRenderedPageBreak/>
        <w:t>Dar endereço às coisas e manter cada coisa em seu devido lugar por todos.</w:t>
      </w:r>
    </w:p>
    <w:p w:rsidR="008E3F89" w:rsidRPr="0010101C" w:rsidRDefault="008E3F89" w:rsidP="008E3F89">
      <w:pPr>
        <w:jc w:val="both"/>
        <w:rPr>
          <w:b/>
          <w:sz w:val="24"/>
          <w:szCs w:val="24"/>
        </w:rPr>
      </w:pPr>
      <w:r w:rsidRPr="0010101C">
        <w:rPr>
          <w:b/>
          <w:bCs/>
          <w:sz w:val="24"/>
          <w:szCs w:val="24"/>
        </w:rPr>
        <w:t>ÉTICA:</w:t>
      </w:r>
      <w:r w:rsidRPr="0010101C">
        <w:rPr>
          <w:b/>
          <w:sz w:val="24"/>
          <w:szCs w:val="24"/>
        </w:rPr>
        <w:t xml:space="preserve"> </w:t>
      </w:r>
    </w:p>
    <w:p w:rsidR="008E3F89" w:rsidRPr="0010101C" w:rsidRDefault="008E3F89" w:rsidP="008E3F89">
      <w:pPr>
        <w:jc w:val="both"/>
        <w:rPr>
          <w:sz w:val="24"/>
          <w:szCs w:val="24"/>
        </w:rPr>
      </w:pPr>
      <w:r w:rsidRPr="0010101C">
        <w:rPr>
          <w:sz w:val="24"/>
          <w:szCs w:val="24"/>
        </w:rPr>
        <w:tab/>
        <w:t>Vem de dentro. É a consciência de pertencer, fazer parte, instinto de proteção da espécie de nos ajudar mutuamente.</w:t>
      </w:r>
    </w:p>
    <w:p w:rsidR="008E3F89" w:rsidRPr="0010101C" w:rsidRDefault="008E3F89" w:rsidP="008E3F89">
      <w:pPr>
        <w:jc w:val="both"/>
        <w:rPr>
          <w:sz w:val="24"/>
          <w:szCs w:val="24"/>
        </w:rPr>
      </w:pPr>
      <w:r w:rsidRPr="0010101C">
        <w:rPr>
          <w:bCs/>
          <w:sz w:val="24"/>
          <w:szCs w:val="24"/>
        </w:rPr>
        <w:t>RESISTÊNCIA:</w:t>
      </w:r>
    </w:p>
    <w:p w:rsidR="008E3F89" w:rsidRPr="0010101C" w:rsidRDefault="008E3F89" w:rsidP="008E3F89">
      <w:pPr>
        <w:jc w:val="both"/>
        <w:rPr>
          <w:sz w:val="24"/>
          <w:szCs w:val="24"/>
        </w:rPr>
      </w:pPr>
      <w:r w:rsidRPr="0010101C">
        <w:rPr>
          <w:bCs/>
          <w:sz w:val="24"/>
          <w:szCs w:val="24"/>
        </w:rPr>
        <w:tab/>
      </w:r>
      <w:r w:rsidRPr="0010101C">
        <w:rPr>
          <w:sz w:val="24"/>
          <w:szCs w:val="24"/>
        </w:rPr>
        <w:t>Capacidade de CONTROLAR a energia para CANALIZÁ-LA quando necessário.</w:t>
      </w:r>
    </w:p>
    <w:p w:rsidR="008E3F89" w:rsidRPr="0010101C" w:rsidRDefault="008E3F89" w:rsidP="008E3F89">
      <w:pPr>
        <w:jc w:val="both"/>
        <w:rPr>
          <w:sz w:val="24"/>
          <w:szCs w:val="24"/>
        </w:rPr>
      </w:pPr>
      <w:r w:rsidRPr="0010101C">
        <w:rPr>
          <w:noProof/>
          <w:sz w:val="24"/>
          <w:szCs w:val="24"/>
          <w:lang w:eastAsia="pt-BR"/>
        </w:rPr>
        <w:drawing>
          <wp:inline distT="0" distB="0" distL="0" distR="0" wp14:anchorId="2F6D27A3" wp14:editId="09965BBB">
            <wp:extent cx="4572638" cy="3429479"/>
            <wp:effectExtent l="0" t="0" r="0" b="0"/>
            <wp:docPr id="72720" name="Imagem 7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3429479"/>
                    </a:xfrm>
                    <a:prstGeom prst="rect">
                      <a:avLst/>
                    </a:prstGeom>
                  </pic:spPr>
                </pic:pic>
              </a:graphicData>
            </a:graphic>
          </wp:inline>
        </w:drawing>
      </w:r>
    </w:p>
    <w:p w:rsidR="008E3F89" w:rsidRPr="0010101C" w:rsidRDefault="008E3F89" w:rsidP="008E3F89">
      <w:pPr>
        <w:jc w:val="both"/>
        <w:rPr>
          <w:bCs/>
          <w:sz w:val="24"/>
          <w:szCs w:val="24"/>
        </w:rPr>
      </w:pPr>
      <w:r w:rsidRPr="0010101C">
        <w:rPr>
          <w:bCs/>
          <w:sz w:val="24"/>
          <w:szCs w:val="24"/>
        </w:rPr>
        <w:t>Para vender você precisa:</w:t>
      </w:r>
    </w:p>
    <w:p w:rsidR="008E3F89" w:rsidRPr="0010101C" w:rsidRDefault="008E3F89" w:rsidP="008E3F89">
      <w:pPr>
        <w:numPr>
          <w:ilvl w:val="0"/>
          <w:numId w:val="1"/>
        </w:numPr>
        <w:jc w:val="both"/>
        <w:rPr>
          <w:sz w:val="24"/>
          <w:szCs w:val="24"/>
        </w:rPr>
      </w:pPr>
      <w:r w:rsidRPr="0010101C">
        <w:rPr>
          <w:sz w:val="24"/>
          <w:szCs w:val="24"/>
        </w:rPr>
        <w:t>Estar no salão de vendas “ às vistas da cliente”;</w:t>
      </w:r>
    </w:p>
    <w:p w:rsidR="008E3F89" w:rsidRPr="0010101C" w:rsidRDefault="008E3F89" w:rsidP="008E3F89">
      <w:pPr>
        <w:numPr>
          <w:ilvl w:val="0"/>
          <w:numId w:val="1"/>
        </w:numPr>
        <w:jc w:val="both"/>
        <w:rPr>
          <w:sz w:val="24"/>
          <w:szCs w:val="24"/>
        </w:rPr>
      </w:pPr>
      <w:r w:rsidRPr="0010101C">
        <w:rPr>
          <w:sz w:val="24"/>
          <w:szCs w:val="24"/>
        </w:rPr>
        <w:t>Jamais deixar a frente da loja “abandonada”;</w:t>
      </w:r>
    </w:p>
    <w:p w:rsidR="008E3F89" w:rsidRPr="0010101C" w:rsidRDefault="008E3F89" w:rsidP="008E3F89">
      <w:pPr>
        <w:numPr>
          <w:ilvl w:val="0"/>
          <w:numId w:val="1"/>
        </w:numPr>
        <w:jc w:val="both"/>
        <w:rPr>
          <w:sz w:val="24"/>
          <w:szCs w:val="24"/>
        </w:rPr>
      </w:pPr>
      <w:r w:rsidRPr="0010101C">
        <w:rPr>
          <w:sz w:val="24"/>
          <w:szCs w:val="24"/>
        </w:rPr>
        <w:t>Quando todas estiverem atendendo os clientes entendem:</w:t>
      </w:r>
    </w:p>
    <w:p w:rsidR="008E3F89" w:rsidRPr="0010101C" w:rsidRDefault="008E3F89" w:rsidP="008E3F89">
      <w:pPr>
        <w:jc w:val="both"/>
        <w:rPr>
          <w:sz w:val="24"/>
          <w:szCs w:val="24"/>
        </w:rPr>
      </w:pPr>
      <w:r w:rsidRPr="0010101C">
        <w:rPr>
          <w:sz w:val="24"/>
          <w:szCs w:val="24"/>
        </w:rPr>
        <w:t>A caixa pode contribuir abordando e..</w:t>
      </w:r>
    </w:p>
    <w:p w:rsidR="008E3F89" w:rsidRPr="0010101C" w:rsidRDefault="008E3F89" w:rsidP="008E3F89">
      <w:pPr>
        <w:ind w:firstLine="708"/>
        <w:jc w:val="both"/>
        <w:rPr>
          <w:sz w:val="24"/>
          <w:szCs w:val="24"/>
        </w:rPr>
      </w:pPr>
      <w:r w:rsidRPr="0010101C">
        <w:rPr>
          <w:sz w:val="24"/>
          <w:szCs w:val="24"/>
        </w:rPr>
        <w:t>A linguagem que usamos determina emoções de conforto ou desconforto, que por sua vez desencadeia comportamentos normalmente indesejados.</w:t>
      </w:r>
    </w:p>
    <w:p w:rsidR="008E3F89" w:rsidRPr="0010101C" w:rsidRDefault="008E3F89" w:rsidP="008E3F89">
      <w:pPr>
        <w:ind w:firstLine="708"/>
        <w:jc w:val="both"/>
        <w:rPr>
          <w:sz w:val="24"/>
          <w:szCs w:val="24"/>
        </w:rPr>
      </w:pPr>
      <w:r w:rsidRPr="0010101C">
        <w:rPr>
          <w:sz w:val="24"/>
          <w:szCs w:val="24"/>
        </w:rPr>
        <w:t>Enriquecendo suas informações você pode se comunicar melhor e consequentemente obter melhores resultados junto à sua equipe ou em qualquer outra situação.</w:t>
      </w:r>
    </w:p>
    <w:p w:rsidR="008E3F89" w:rsidRPr="0010101C" w:rsidRDefault="008E3F89" w:rsidP="008E3F89">
      <w:pPr>
        <w:ind w:firstLine="708"/>
        <w:jc w:val="both"/>
        <w:rPr>
          <w:sz w:val="24"/>
          <w:szCs w:val="24"/>
        </w:rPr>
      </w:pPr>
      <w:r w:rsidRPr="0010101C">
        <w:rPr>
          <w:sz w:val="24"/>
          <w:szCs w:val="24"/>
        </w:rPr>
        <w:t xml:space="preserve">Nosso cérebro gira em torno de informações e, ao receber estas informações, sozinho não consegue discernir o que é verdade ou mentira, ele </w:t>
      </w:r>
      <w:r w:rsidRPr="0010101C">
        <w:rPr>
          <w:sz w:val="24"/>
          <w:szCs w:val="24"/>
        </w:rPr>
        <w:lastRenderedPageBreak/>
        <w:t>recebe, julga como bom ou ruim, arquiva e o que foi arquivado passa a ser verdade e “ é esta verdade que nos impulsiona para as ações”.</w:t>
      </w:r>
    </w:p>
    <w:p w:rsidR="008E3F89" w:rsidRPr="0010101C" w:rsidRDefault="008E3F89" w:rsidP="008E3F89">
      <w:pPr>
        <w:ind w:firstLine="708"/>
        <w:jc w:val="both"/>
        <w:rPr>
          <w:sz w:val="24"/>
          <w:szCs w:val="24"/>
        </w:rPr>
      </w:pPr>
      <w:r w:rsidRPr="0010101C">
        <w:rPr>
          <w:sz w:val="24"/>
          <w:szCs w:val="24"/>
        </w:rPr>
        <w:t xml:space="preserve">Usar a linguagem adequada te permitirá melhores relacionamentos, maior capacidade de motivar as pessoas, tomar decisões com mais segurança, delegar com mais objetividade, levantar informações mais precisas entre outros benefícios. </w:t>
      </w:r>
    </w:p>
    <w:p w:rsidR="008E3F89" w:rsidRPr="0010101C" w:rsidRDefault="008E3F89" w:rsidP="008E3F89">
      <w:pPr>
        <w:ind w:firstLine="708"/>
        <w:jc w:val="both"/>
        <w:rPr>
          <w:sz w:val="24"/>
          <w:szCs w:val="24"/>
        </w:rPr>
      </w:pPr>
      <w:r w:rsidRPr="0010101C">
        <w:rPr>
          <w:sz w:val="24"/>
          <w:szCs w:val="24"/>
        </w:rPr>
        <w:t>Ser capaz de entender como o ser humano se comunica e que COMUNICAÇÃO NÃO É O QUE EU DIGO, MAS SIM COMO O OUTRO ENTENDE O QUE EU DIGO, pois os estudos da comunicação concluíram que o VALOR DAS PALAVRAS ESTÁ NA EXPERIÊNCIA VIVENCIADA por cada um de nós.</w:t>
      </w:r>
    </w:p>
    <w:p w:rsidR="008E3F89" w:rsidRPr="0010101C" w:rsidRDefault="008E3F89" w:rsidP="008E3F89">
      <w:pPr>
        <w:ind w:firstLine="708"/>
        <w:jc w:val="both"/>
        <w:rPr>
          <w:b/>
          <w:sz w:val="24"/>
          <w:szCs w:val="24"/>
        </w:rPr>
      </w:pPr>
      <w:r w:rsidRPr="0010101C">
        <w:rPr>
          <w:b/>
          <w:sz w:val="24"/>
          <w:szCs w:val="24"/>
        </w:rPr>
        <w:t>COMUNICAÇÃO E REPRESENTACÕES</w:t>
      </w:r>
    </w:p>
    <w:p w:rsidR="008E3F89" w:rsidRPr="0010101C" w:rsidRDefault="008E3F89" w:rsidP="008E3F89">
      <w:pPr>
        <w:ind w:firstLine="708"/>
        <w:jc w:val="both"/>
        <w:rPr>
          <w:sz w:val="24"/>
          <w:szCs w:val="24"/>
        </w:rPr>
      </w:pPr>
      <w:r w:rsidRPr="0010101C">
        <w:rPr>
          <w:sz w:val="24"/>
          <w:szCs w:val="24"/>
        </w:rPr>
        <w:t>As informações com que o cérebro trabalha, tem origem na realidade. Uma das formas de percebemos o mundo que nos cerca através dos 5 sentidos: VISÃO-AUDIÇÃO-TATO-OLFATO-PALADAR. (Canais de Recepção).</w:t>
      </w:r>
    </w:p>
    <w:p w:rsidR="008E3F89" w:rsidRPr="0010101C" w:rsidRDefault="008E3F89" w:rsidP="008E3F89">
      <w:pPr>
        <w:ind w:firstLine="708"/>
        <w:jc w:val="both"/>
        <w:rPr>
          <w:sz w:val="24"/>
          <w:szCs w:val="24"/>
        </w:rPr>
      </w:pPr>
      <w:r w:rsidRPr="0010101C">
        <w:rPr>
          <w:sz w:val="24"/>
          <w:szCs w:val="24"/>
        </w:rPr>
        <w:t>A ordem e a intensidade desses canais determinam algumas características das pessoas.</w:t>
      </w:r>
    </w:p>
    <w:p w:rsidR="008E3F89" w:rsidRPr="0010101C" w:rsidRDefault="008E3F89" w:rsidP="008E3F89">
      <w:pPr>
        <w:ind w:firstLine="708"/>
        <w:jc w:val="both"/>
        <w:rPr>
          <w:sz w:val="24"/>
          <w:szCs w:val="24"/>
        </w:rPr>
      </w:pPr>
      <w:r w:rsidRPr="0010101C">
        <w:rPr>
          <w:sz w:val="24"/>
          <w:szCs w:val="24"/>
        </w:rPr>
        <w:t>As que têm a VISÃO como primeiro canal de recepção gostam de ambientes bonitos, limpos e organizados, seus gestos são amplos, altos e rápidos, arquiva as informações com formas, cores, IMAGENS. Seus olhos se movimentam com maior frequência para cima, em seu vocabulário constam expressões como: enxergar, perspectiva, prever, imaginar, brilhante, longe, grande, etc.</w:t>
      </w:r>
    </w:p>
    <w:p w:rsidR="008E3F89" w:rsidRPr="0010101C" w:rsidRDefault="008E3F89" w:rsidP="008E3F89">
      <w:pPr>
        <w:ind w:firstLine="708"/>
        <w:jc w:val="both"/>
        <w:rPr>
          <w:sz w:val="24"/>
          <w:szCs w:val="24"/>
        </w:rPr>
      </w:pPr>
      <w:r w:rsidRPr="0010101C">
        <w:rPr>
          <w:sz w:val="24"/>
          <w:szCs w:val="24"/>
        </w:rPr>
        <w:t>Aquelas que têm a AUDIÇÃO como seu primeiro canal gostam de ambientes práticos, funcionais, seus gestos são médios, arquiva com mais facilidade o QUE OUVE. Seu olhar permanece mais tempo no meio, em seu vocabulário usa expressões tipo perguntar, harmonia, alarme, ouvir, eco barulho, etc.</w:t>
      </w:r>
    </w:p>
    <w:p w:rsidR="008E3F89" w:rsidRPr="0010101C" w:rsidRDefault="008E3F89" w:rsidP="008E3F89">
      <w:pPr>
        <w:ind w:firstLine="708"/>
        <w:jc w:val="both"/>
        <w:rPr>
          <w:sz w:val="24"/>
          <w:szCs w:val="24"/>
        </w:rPr>
      </w:pPr>
      <w:r w:rsidRPr="0010101C">
        <w:rPr>
          <w:sz w:val="24"/>
          <w:szCs w:val="24"/>
        </w:rPr>
        <w:t>E aquelas que as SENSAÇÕES vêm primeiro através do TATO, OLFATO E PALADAR, gostam de conforto, normalmente come mais que os outros, sente mais frio, sente mais os cheiros e tem dificuldade de agir. Seu olhar se desloca mais para baixo, em seu vocabulário usa com frequência expressões que lembram SENSAÇÕES, tipo doer, contato, morder, tocar, macio, quente. Etc.</w:t>
      </w:r>
    </w:p>
    <w:p w:rsidR="008E3F89" w:rsidRPr="0010101C" w:rsidRDefault="008E3F89" w:rsidP="008E3F89">
      <w:pPr>
        <w:ind w:firstLine="708"/>
        <w:jc w:val="both"/>
        <w:rPr>
          <w:sz w:val="24"/>
          <w:szCs w:val="24"/>
        </w:rPr>
      </w:pPr>
      <w:r w:rsidRPr="0010101C">
        <w:rPr>
          <w:sz w:val="24"/>
          <w:szCs w:val="24"/>
        </w:rPr>
        <w:t>Como não operamos diretamente sobre o mundo em que vivemos, criamos modelos ou mapas do mundo como uma forma de orientar, ou dar parâmetros para o comportamento.</w:t>
      </w:r>
    </w:p>
    <w:p w:rsidR="008E3F89" w:rsidRPr="0010101C" w:rsidRDefault="008E3F89" w:rsidP="008E3F89">
      <w:pPr>
        <w:ind w:firstLine="708"/>
        <w:jc w:val="both"/>
        <w:rPr>
          <w:sz w:val="24"/>
          <w:szCs w:val="24"/>
        </w:rPr>
      </w:pPr>
      <w:r w:rsidRPr="0010101C">
        <w:rPr>
          <w:sz w:val="24"/>
          <w:szCs w:val="24"/>
        </w:rPr>
        <w:t>Criamos nosso Modelo de Mundo através de três processos humanos universais de modelagem de experiência. Generalização, Distorção e Omissão das informações. Estes filtros são expressos através de padrões linguísticos, logo, generalizar, distorcer e/ou omitir é provocar deformações.</w:t>
      </w:r>
    </w:p>
    <w:p w:rsidR="008E3F89" w:rsidRPr="0010101C" w:rsidRDefault="008E3F89" w:rsidP="008E3F89">
      <w:pPr>
        <w:ind w:firstLine="708"/>
        <w:jc w:val="both"/>
        <w:rPr>
          <w:sz w:val="24"/>
          <w:szCs w:val="24"/>
        </w:rPr>
      </w:pPr>
    </w:p>
    <w:p w:rsidR="008E3F89" w:rsidRPr="0010101C" w:rsidRDefault="008E3F89" w:rsidP="008E3F89">
      <w:pPr>
        <w:ind w:firstLine="708"/>
        <w:jc w:val="both"/>
        <w:rPr>
          <w:b/>
          <w:sz w:val="24"/>
          <w:szCs w:val="24"/>
        </w:rPr>
      </w:pPr>
      <w:r w:rsidRPr="0010101C">
        <w:rPr>
          <w:b/>
          <w:bCs/>
          <w:sz w:val="24"/>
          <w:szCs w:val="24"/>
        </w:rPr>
        <w:lastRenderedPageBreak/>
        <w:t>GENERALIZAÇÕES:</w:t>
      </w:r>
    </w:p>
    <w:p w:rsidR="008E3F89" w:rsidRPr="0010101C" w:rsidRDefault="008E3F89" w:rsidP="008E3F89">
      <w:pPr>
        <w:ind w:firstLine="708"/>
        <w:jc w:val="both"/>
        <w:rPr>
          <w:sz w:val="24"/>
          <w:szCs w:val="24"/>
        </w:rPr>
      </w:pPr>
      <w:r w:rsidRPr="0010101C">
        <w:rPr>
          <w:sz w:val="24"/>
          <w:szCs w:val="24"/>
        </w:rPr>
        <w:t>Ao generalizarmos percebemos a realidade de forma distorcida, isto, além de nos limitar, corremos o risco de julgar erroneamente pessoas e ou situações e, como consequência tomar decisões inadequadas. Generalizamos quando convertemos uma experiência isolada em lei. Aprendemos a atuar através de generalizações, que podem ser muito úteis em alguns contextos, ou extremamente limitantes em outros.</w:t>
      </w:r>
    </w:p>
    <w:p w:rsidR="008E3F89" w:rsidRPr="0010101C" w:rsidRDefault="008E3F89" w:rsidP="008E3F89">
      <w:pPr>
        <w:jc w:val="both"/>
        <w:rPr>
          <w:sz w:val="24"/>
          <w:szCs w:val="24"/>
        </w:rPr>
      </w:pPr>
      <w:r w:rsidRPr="0010101C">
        <w:rPr>
          <w:sz w:val="24"/>
          <w:szCs w:val="24"/>
        </w:rPr>
        <w:t xml:space="preserve">Generalizamos quando usamos as seguintes expressões: </w:t>
      </w:r>
    </w:p>
    <w:p w:rsidR="008E3F89" w:rsidRPr="0010101C" w:rsidRDefault="008E3F89" w:rsidP="008E3F89">
      <w:pPr>
        <w:jc w:val="both"/>
        <w:rPr>
          <w:b/>
          <w:sz w:val="24"/>
          <w:szCs w:val="24"/>
        </w:rPr>
      </w:pPr>
      <w:r w:rsidRPr="0010101C">
        <w:rPr>
          <w:b/>
          <w:sz w:val="24"/>
          <w:szCs w:val="24"/>
        </w:rPr>
        <w:t>- SEMPRE TUDO TODOS TODO MUNDO</w:t>
      </w:r>
    </w:p>
    <w:p w:rsidR="008E3F89" w:rsidRPr="0010101C" w:rsidRDefault="008E3F89" w:rsidP="008E3F89">
      <w:pPr>
        <w:jc w:val="both"/>
        <w:rPr>
          <w:b/>
          <w:sz w:val="24"/>
          <w:szCs w:val="24"/>
        </w:rPr>
      </w:pPr>
      <w:r w:rsidRPr="0010101C">
        <w:rPr>
          <w:b/>
          <w:bCs/>
          <w:sz w:val="24"/>
          <w:szCs w:val="24"/>
        </w:rPr>
        <w:t>OMISSÕES:</w:t>
      </w:r>
    </w:p>
    <w:p w:rsidR="008E3F89" w:rsidRPr="0010101C" w:rsidRDefault="008E3F89" w:rsidP="008E3F89">
      <w:pPr>
        <w:ind w:firstLine="708"/>
        <w:jc w:val="both"/>
        <w:rPr>
          <w:sz w:val="24"/>
          <w:szCs w:val="24"/>
        </w:rPr>
      </w:pPr>
      <w:r w:rsidRPr="0010101C">
        <w:rPr>
          <w:sz w:val="24"/>
          <w:szCs w:val="24"/>
        </w:rPr>
        <w:t>Quando omitimos esquecemos partes da realidade e estas partes é como se não tivesse acontecido.</w:t>
      </w:r>
    </w:p>
    <w:p w:rsidR="008E3F89" w:rsidRPr="0010101C" w:rsidRDefault="008E3F89" w:rsidP="008E3F89">
      <w:pPr>
        <w:ind w:firstLine="708"/>
        <w:jc w:val="both"/>
        <w:rPr>
          <w:sz w:val="24"/>
          <w:szCs w:val="24"/>
        </w:rPr>
      </w:pPr>
      <w:r w:rsidRPr="0010101C">
        <w:rPr>
          <w:sz w:val="24"/>
          <w:szCs w:val="24"/>
        </w:rPr>
        <w:t>Omissão é o processo que pode nos levar a lidar com as coisas com sucesso ou nos limitar. A omissão reduz o mundo a tais proporções, que sentimos “ser capazes de controlá-lo.</w:t>
      </w:r>
    </w:p>
    <w:p w:rsidR="008E3F89" w:rsidRPr="0010101C" w:rsidRDefault="008E3F89" w:rsidP="008E3F89">
      <w:pPr>
        <w:jc w:val="both"/>
        <w:rPr>
          <w:sz w:val="24"/>
          <w:szCs w:val="24"/>
        </w:rPr>
      </w:pPr>
      <w:r w:rsidRPr="0010101C">
        <w:rPr>
          <w:sz w:val="24"/>
          <w:szCs w:val="24"/>
        </w:rPr>
        <w:t>Omitimos quando usamos as seguintes expressões:</w:t>
      </w:r>
    </w:p>
    <w:p w:rsidR="008E3F89" w:rsidRPr="0010101C" w:rsidRDefault="008E3F89" w:rsidP="008E3F89">
      <w:pPr>
        <w:jc w:val="both"/>
        <w:rPr>
          <w:sz w:val="24"/>
          <w:szCs w:val="24"/>
        </w:rPr>
      </w:pPr>
      <w:r w:rsidRPr="0010101C">
        <w:rPr>
          <w:sz w:val="24"/>
          <w:szCs w:val="24"/>
        </w:rPr>
        <w:t>- NADA NUNCA NINGUÉM</w:t>
      </w:r>
    </w:p>
    <w:p w:rsidR="008E3F89" w:rsidRPr="0010101C" w:rsidRDefault="008E3F89" w:rsidP="008E3F89">
      <w:pPr>
        <w:jc w:val="both"/>
        <w:rPr>
          <w:b/>
          <w:sz w:val="24"/>
          <w:szCs w:val="24"/>
        </w:rPr>
      </w:pPr>
      <w:r w:rsidRPr="0010101C">
        <w:rPr>
          <w:b/>
          <w:bCs/>
          <w:sz w:val="24"/>
          <w:szCs w:val="24"/>
        </w:rPr>
        <w:t>DISTORÇÃO:</w:t>
      </w:r>
    </w:p>
    <w:p w:rsidR="008E3F89" w:rsidRPr="0010101C" w:rsidRDefault="008E3F89" w:rsidP="008E3F89">
      <w:pPr>
        <w:jc w:val="both"/>
        <w:rPr>
          <w:sz w:val="24"/>
          <w:szCs w:val="24"/>
        </w:rPr>
      </w:pPr>
      <w:r w:rsidRPr="0010101C">
        <w:rPr>
          <w:bCs/>
          <w:sz w:val="24"/>
          <w:szCs w:val="24"/>
        </w:rPr>
        <w:t xml:space="preserve"> </w:t>
      </w:r>
      <w:r w:rsidRPr="0010101C">
        <w:rPr>
          <w:sz w:val="24"/>
          <w:szCs w:val="24"/>
        </w:rPr>
        <w:t>É o processo que nos permite fazer substituições em nossas experiências. A fantasia (alucinação) por exemplo, nos permite um preparo para experiências antes mesmo que elas aconteçam. Sem ela, não poderíamos fazer planos para o futuro nem realizar nossos sonhos.</w:t>
      </w:r>
    </w:p>
    <w:p w:rsidR="008E3F89" w:rsidRPr="0010101C" w:rsidRDefault="008E3F89" w:rsidP="008E3F89">
      <w:pPr>
        <w:jc w:val="both"/>
        <w:rPr>
          <w:b/>
          <w:sz w:val="24"/>
          <w:szCs w:val="24"/>
        </w:rPr>
      </w:pPr>
      <w:r w:rsidRPr="0010101C">
        <w:rPr>
          <w:b/>
          <w:bCs/>
          <w:sz w:val="24"/>
          <w:szCs w:val="24"/>
        </w:rPr>
        <w:t xml:space="preserve">LEITURA MENTAL: </w:t>
      </w:r>
    </w:p>
    <w:p w:rsidR="008E3F89" w:rsidRPr="0010101C" w:rsidRDefault="008E3F89" w:rsidP="008E3F89">
      <w:pPr>
        <w:jc w:val="both"/>
        <w:rPr>
          <w:sz w:val="24"/>
          <w:szCs w:val="24"/>
        </w:rPr>
      </w:pPr>
      <w:r w:rsidRPr="0010101C">
        <w:rPr>
          <w:sz w:val="24"/>
          <w:szCs w:val="24"/>
        </w:rPr>
        <w:tab/>
        <w:t>Fazer leitura mental é agir como se você soubesse o que a outra pessoa está pensando ou sentindo. Com outras palavras é pressupor ter a informação sobre o estado interno da outra pessoa.</w:t>
      </w:r>
    </w:p>
    <w:p w:rsidR="008E3F89" w:rsidRPr="0010101C" w:rsidRDefault="008E3F89" w:rsidP="008E3F89">
      <w:pPr>
        <w:jc w:val="both"/>
        <w:rPr>
          <w:sz w:val="24"/>
          <w:szCs w:val="24"/>
        </w:rPr>
      </w:pPr>
      <w:r w:rsidRPr="0010101C">
        <w:rPr>
          <w:bCs/>
          <w:sz w:val="24"/>
          <w:szCs w:val="24"/>
        </w:rPr>
        <w:t>Como lidar com isso?</w:t>
      </w:r>
    </w:p>
    <w:p w:rsidR="008E3F89" w:rsidRPr="0010101C" w:rsidRDefault="008E3F89" w:rsidP="008E3F89">
      <w:pPr>
        <w:jc w:val="both"/>
        <w:rPr>
          <w:sz w:val="24"/>
          <w:szCs w:val="24"/>
        </w:rPr>
      </w:pPr>
      <w:r w:rsidRPr="0010101C">
        <w:rPr>
          <w:sz w:val="24"/>
          <w:szCs w:val="24"/>
        </w:rPr>
        <w:tab/>
        <w:t>Ao falar e ou ouvir frases com estas expressões experimente questioná-las  e de imediato você perceberá certas reações em sua fisiologia.</w:t>
      </w:r>
    </w:p>
    <w:p w:rsidR="008E3F89" w:rsidRPr="0010101C" w:rsidRDefault="008E3F89" w:rsidP="008E3F89">
      <w:pPr>
        <w:jc w:val="both"/>
        <w:rPr>
          <w:b/>
          <w:sz w:val="24"/>
          <w:szCs w:val="24"/>
        </w:rPr>
      </w:pPr>
      <w:r w:rsidRPr="0010101C">
        <w:rPr>
          <w:b/>
          <w:bCs/>
          <w:sz w:val="24"/>
          <w:szCs w:val="24"/>
        </w:rPr>
        <w:t>PROCESSO DE MUDANÇA</w:t>
      </w:r>
    </w:p>
    <w:p w:rsidR="008E3F89" w:rsidRPr="0010101C" w:rsidRDefault="008E3F89" w:rsidP="008E3F89">
      <w:pPr>
        <w:jc w:val="both"/>
        <w:rPr>
          <w:sz w:val="24"/>
          <w:szCs w:val="24"/>
        </w:rPr>
      </w:pPr>
      <w:r w:rsidRPr="0010101C">
        <w:rPr>
          <w:sz w:val="24"/>
          <w:szCs w:val="24"/>
        </w:rPr>
        <w:tab/>
        <w:t>Se, ao invés de julgar pessoas, avaliamos resultados.</w:t>
      </w:r>
    </w:p>
    <w:p w:rsidR="008E3F89" w:rsidRPr="0010101C" w:rsidRDefault="008E3F89" w:rsidP="008E3F89">
      <w:pPr>
        <w:jc w:val="both"/>
        <w:rPr>
          <w:sz w:val="24"/>
          <w:szCs w:val="24"/>
        </w:rPr>
      </w:pPr>
      <w:r w:rsidRPr="0010101C">
        <w:rPr>
          <w:sz w:val="24"/>
          <w:szCs w:val="24"/>
        </w:rPr>
        <w:tab/>
        <w:t>Se, ao invés de criticar, mostramos como fazer.</w:t>
      </w:r>
    </w:p>
    <w:p w:rsidR="008E3F89" w:rsidRPr="0010101C" w:rsidRDefault="008E3F89" w:rsidP="008E3F89">
      <w:pPr>
        <w:jc w:val="both"/>
        <w:rPr>
          <w:sz w:val="24"/>
          <w:szCs w:val="24"/>
        </w:rPr>
      </w:pPr>
      <w:r w:rsidRPr="0010101C">
        <w:rPr>
          <w:sz w:val="24"/>
          <w:szCs w:val="24"/>
        </w:rPr>
        <w:tab/>
        <w:t>Se, ao invés de reclamar, apontamos soluções, então sim exercemos a liderança.</w:t>
      </w:r>
    </w:p>
    <w:p w:rsidR="008E3F89" w:rsidRPr="0010101C" w:rsidRDefault="008E3F89" w:rsidP="008E3F89">
      <w:pPr>
        <w:jc w:val="both"/>
        <w:rPr>
          <w:sz w:val="24"/>
          <w:szCs w:val="24"/>
        </w:rPr>
      </w:pPr>
      <w:r w:rsidRPr="0010101C">
        <w:rPr>
          <w:sz w:val="24"/>
          <w:szCs w:val="24"/>
        </w:rPr>
        <w:t xml:space="preserve">Um bom jeito de treinar a si próprio é treinar os outros. </w:t>
      </w:r>
    </w:p>
    <w:p w:rsidR="008E3F89" w:rsidRPr="0010101C" w:rsidRDefault="008E3F89" w:rsidP="008E3F89">
      <w:pPr>
        <w:jc w:val="both"/>
        <w:rPr>
          <w:sz w:val="24"/>
          <w:szCs w:val="24"/>
        </w:rPr>
      </w:pPr>
      <w:r w:rsidRPr="0010101C">
        <w:rPr>
          <w:sz w:val="24"/>
          <w:szCs w:val="24"/>
        </w:rPr>
        <w:lastRenderedPageBreak/>
        <w:tab/>
        <w:t xml:space="preserve">Fazendo isto, se você vê atitudes ruins de alguém ficará em estado de alerta para que aja de outra forma, pois “vendo no outro” percebe-se o quanto são destrutivas. </w:t>
      </w:r>
    </w:p>
    <w:p w:rsidR="008E3F89" w:rsidRPr="0010101C" w:rsidRDefault="008E3F89" w:rsidP="008E3F89">
      <w:pPr>
        <w:ind w:firstLine="708"/>
        <w:jc w:val="both"/>
        <w:rPr>
          <w:sz w:val="24"/>
          <w:szCs w:val="24"/>
        </w:rPr>
      </w:pPr>
      <w:r w:rsidRPr="0010101C">
        <w:rPr>
          <w:sz w:val="24"/>
          <w:szCs w:val="24"/>
        </w:rPr>
        <w:t>Quando ouve alguém falando coisas negativas ou falando por falar sobre si mesmas ou sobre outras pessoas ou até mesmo sobre uma situação em que se encontraram, presta atenção e fica “mais evidente” o quanto é desagradável além do desperdício de tempo e energia.</w:t>
      </w:r>
    </w:p>
    <w:p w:rsidR="008E3F89" w:rsidRPr="0010101C" w:rsidRDefault="008E3F89" w:rsidP="008E3F89">
      <w:pPr>
        <w:ind w:firstLine="708"/>
        <w:jc w:val="both"/>
        <w:rPr>
          <w:sz w:val="24"/>
          <w:szCs w:val="24"/>
        </w:rPr>
      </w:pPr>
      <w:r w:rsidRPr="0010101C">
        <w:rPr>
          <w:sz w:val="24"/>
          <w:szCs w:val="24"/>
        </w:rPr>
        <w:t xml:space="preserve">É também descobrir a “intenção positiva” do outro, “mantê-la”, seguir com a negociação com equilíbrio e caminhar para a “concordância mútua”.  </w:t>
      </w:r>
    </w:p>
    <w:p w:rsidR="008E3F89" w:rsidRPr="0010101C" w:rsidRDefault="008E3F89" w:rsidP="008E3F89">
      <w:pPr>
        <w:ind w:firstLine="708"/>
        <w:jc w:val="both"/>
        <w:rPr>
          <w:b/>
          <w:sz w:val="24"/>
          <w:szCs w:val="24"/>
        </w:rPr>
      </w:pPr>
      <w:r w:rsidRPr="0010101C">
        <w:rPr>
          <w:sz w:val="24"/>
          <w:szCs w:val="24"/>
        </w:rPr>
        <w:tab/>
      </w:r>
      <w:r w:rsidRPr="0010101C">
        <w:rPr>
          <w:sz w:val="24"/>
          <w:szCs w:val="24"/>
        </w:rPr>
        <w:tab/>
      </w:r>
      <w:r w:rsidRPr="0010101C">
        <w:rPr>
          <w:sz w:val="24"/>
          <w:szCs w:val="24"/>
        </w:rPr>
        <w:tab/>
        <w:t>(RESOLVER O CONFLITO).</w:t>
      </w:r>
      <w:r w:rsidRPr="0010101C">
        <w:rPr>
          <w:b/>
          <w:sz w:val="24"/>
          <w:szCs w:val="24"/>
        </w:rPr>
        <w:t xml:space="preserve">     </w:t>
      </w:r>
    </w:p>
    <w:p w:rsidR="008E3F89" w:rsidRPr="0010101C" w:rsidRDefault="008E3F89" w:rsidP="008E3F89">
      <w:pPr>
        <w:jc w:val="both"/>
        <w:rPr>
          <w:b/>
          <w:sz w:val="24"/>
          <w:szCs w:val="24"/>
        </w:rPr>
      </w:pPr>
    </w:p>
    <w:p w:rsidR="008E3F89" w:rsidRPr="0010101C" w:rsidRDefault="008E3F89" w:rsidP="008E3F89">
      <w:pPr>
        <w:spacing w:after="0" w:line="360" w:lineRule="auto"/>
        <w:jc w:val="both"/>
        <w:rPr>
          <w:rFonts w:cstheme="minorHAnsi"/>
          <w:bCs/>
          <w:iCs/>
          <w:sz w:val="24"/>
          <w:szCs w:val="24"/>
        </w:rPr>
      </w:pPr>
    </w:p>
    <w:p w:rsidR="008E3F89" w:rsidRPr="0010101C" w:rsidRDefault="008E3F89" w:rsidP="008E3F89">
      <w:pPr>
        <w:rPr>
          <w:rFonts w:cstheme="minorHAnsi"/>
          <w:bCs/>
          <w:iCs/>
          <w:sz w:val="24"/>
          <w:szCs w:val="24"/>
        </w:rPr>
      </w:pPr>
    </w:p>
    <w:p w:rsidR="008E3F89" w:rsidRPr="009C31EF" w:rsidRDefault="008E3F89" w:rsidP="008E3F89">
      <w:pPr>
        <w:spacing w:after="0" w:line="360" w:lineRule="auto"/>
        <w:jc w:val="both"/>
        <w:rPr>
          <w:rFonts w:cstheme="minorHAnsi"/>
          <w:sz w:val="24"/>
          <w:szCs w:val="24"/>
        </w:rPr>
      </w:pPr>
      <w:r w:rsidRPr="009C31EF">
        <w:rPr>
          <w:rFonts w:cstheme="minorHAnsi"/>
          <w:bCs/>
          <w:iCs/>
          <w:sz w:val="24"/>
          <w:szCs w:val="24"/>
        </w:rPr>
        <w:t>n, 2º ed. 2007.</w:t>
      </w:r>
    </w:p>
    <w:p w:rsidR="008E3F89" w:rsidRPr="00FC5878" w:rsidRDefault="008E3F89" w:rsidP="008E3F89">
      <w:pPr>
        <w:spacing w:after="0" w:line="360" w:lineRule="auto"/>
        <w:jc w:val="both"/>
        <w:rPr>
          <w:rFonts w:cstheme="minorHAnsi"/>
          <w:bCs/>
          <w:iCs/>
          <w:sz w:val="24"/>
          <w:szCs w:val="24"/>
        </w:rPr>
      </w:pPr>
      <w:r w:rsidRPr="009C31EF">
        <w:rPr>
          <w:rFonts w:cstheme="minorHAnsi"/>
          <w:color w:val="333333"/>
          <w:sz w:val="24"/>
          <w:szCs w:val="24"/>
          <w:shd w:val="clear" w:color="auto" w:fill="FFFFFF"/>
        </w:rPr>
        <w:t>MARRAS, Jean Pierre. </w:t>
      </w:r>
      <w:r w:rsidRPr="00FC5878">
        <w:rPr>
          <w:rFonts w:cstheme="minorHAnsi"/>
          <w:b/>
          <w:bCs/>
          <w:color w:val="333333"/>
          <w:sz w:val="24"/>
          <w:szCs w:val="24"/>
          <w:shd w:val="clear" w:color="auto" w:fill="FFFFFF"/>
        </w:rPr>
        <w:t>Administração de Recursos Humanos</w:t>
      </w:r>
      <w:r w:rsidRPr="00FC5878">
        <w:rPr>
          <w:rFonts w:cstheme="minorHAnsi"/>
          <w:color w:val="333333"/>
          <w:sz w:val="24"/>
          <w:szCs w:val="24"/>
          <w:shd w:val="clear" w:color="auto" w:fill="FFFFFF"/>
        </w:rPr>
        <w:t>: do operacional ao estratégico. 3.ed. São Paulo: Futura, 2000.</w:t>
      </w:r>
    </w:p>
    <w:p w:rsidR="008E3F89" w:rsidRPr="00A70017" w:rsidRDefault="008E3F89" w:rsidP="008E3F89">
      <w:pPr>
        <w:spacing w:after="0" w:line="360" w:lineRule="auto"/>
        <w:jc w:val="both"/>
        <w:rPr>
          <w:rFonts w:cstheme="minorHAnsi"/>
          <w:sz w:val="24"/>
          <w:szCs w:val="24"/>
          <w:lang w:val="en-US"/>
        </w:rPr>
      </w:pPr>
      <w:r w:rsidRPr="00FC5878">
        <w:rPr>
          <w:rFonts w:cstheme="minorHAnsi"/>
          <w:bCs/>
          <w:iCs/>
          <w:sz w:val="24"/>
          <w:szCs w:val="24"/>
        </w:rPr>
        <w:t>MAXIMIANO, A .C .</w:t>
      </w:r>
      <w:r w:rsidRPr="00FC5878">
        <w:rPr>
          <w:rFonts w:cstheme="minorHAnsi"/>
          <w:b/>
          <w:bCs/>
          <w:iCs/>
          <w:sz w:val="24"/>
          <w:szCs w:val="24"/>
        </w:rPr>
        <w:t xml:space="preserve"> A. Teoria Geral da Administração</w:t>
      </w:r>
      <w:r w:rsidRPr="00FC5878">
        <w:rPr>
          <w:rFonts w:cstheme="minorHAnsi"/>
          <w:bCs/>
          <w:iCs/>
          <w:sz w:val="24"/>
          <w:szCs w:val="24"/>
        </w:rPr>
        <w:t xml:space="preserve">.  </w:t>
      </w:r>
      <w:proofErr w:type="spellStart"/>
      <w:r w:rsidRPr="00A70017">
        <w:rPr>
          <w:rFonts w:cstheme="minorHAnsi"/>
          <w:bCs/>
          <w:iCs/>
          <w:sz w:val="24"/>
          <w:szCs w:val="24"/>
          <w:lang w:val="en-US"/>
        </w:rPr>
        <w:t>Ed.Atlas</w:t>
      </w:r>
      <w:proofErr w:type="spellEnd"/>
      <w:r w:rsidRPr="00A70017">
        <w:rPr>
          <w:rFonts w:cstheme="minorHAnsi"/>
          <w:bCs/>
          <w:iCs/>
          <w:sz w:val="24"/>
          <w:szCs w:val="24"/>
          <w:lang w:val="en-US"/>
        </w:rPr>
        <w:t>, 2004.</w:t>
      </w:r>
    </w:p>
    <w:p w:rsidR="008E3F89" w:rsidRPr="00A70017" w:rsidRDefault="00DD01C8" w:rsidP="008E3F89">
      <w:pPr>
        <w:jc w:val="both"/>
        <w:rPr>
          <w:rStyle w:val="Hyperlink"/>
          <w:sz w:val="24"/>
          <w:szCs w:val="24"/>
          <w:lang w:val="en-US"/>
        </w:rPr>
      </w:pPr>
      <w:hyperlink r:id="rId20" w:history="1">
        <w:r w:rsidR="008E3F89" w:rsidRPr="00A70017">
          <w:rPr>
            <w:rStyle w:val="Hyperlink"/>
            <w:sz w:val="24"/>
            <w:szCs w:val="24"/>
            <w:lang w:val="en-US"/>
          </w:rPr>
          <w:t>https://administradores.com.br/artigos/a-nova-c-h-a-v-e-para-o-sucesso-profissional</w:t>
        </w:r>
      </w:hyperlink>
    </w:p>
    <w:p w:rsidR="008E3F89" w:rsidRPr="00A70017" w:rsidRDefault="00DD01C8" w:rsidP="008E3F89">
      <w:pPr>
        <w:jc w:val="both"/>
        <w:rPr>
          <w:b/>
          <w:sz w:val="24"/>
          <w:szCs w:val="24"/>
          <w:lang w:val="en-US"/>
        </w:rPr>
      </w:pPr>
      <w:hyperlink r:id="rId21" w:history="1">
        <w:r w:rsidR="008E3F89" w:rsidRPr="00A70017">
          <w:rPr>
            <w:rStyle w:val="Hyperlink"/>
            <w:sz w:val="24"/>
            <w:szCs w:val="24"/>
            <w:lang w:val="en-US"/>
          </w:rPr>
          <w:t>https://blog.solides.com.br/como-montar-equipes-vencedoras-com-uma-gestao-de-pessoas-eficiente/</w:t>
        </w:r>
      </w:hyperlink>
    </w:p>
    <w:p w:rsidR="008E3F89" w:rsidRPr="00A70017" w:rsidRDefault="00DD01C8" w:rsidP="008E3F89">
      <w:pPr>
        <w:jc w:val="both"/>
        <w:rPr>
          <w:sz w:val="24"/>
          <w:szCs w:val="24"/>
          <w:lang w:val="en-US"/>
        </w:rPr>
      </w:pPr>
      <w:hyperlink r:id="rId22" w:history="1">
        <w:r w:rsidR="008E3F89" w:rsidRPr="00A70017">
          <w:rPr>
            <w:rStyle w:val="Hyperlink"/>
            <w:sz w:val="24"/>
            <w:szCs w:val="24"/>
            <w:lang w:val="en-US"/>
          </w:rPr>
          <w:t>https://www.ibccoaching.com.br/portal/descubra-o-que-e-competencia-profissional/</w:t>
        </w:r>
      </w:hyperlink>
    </w:p>
    <w:p w:rsidR="008E3F89" w:rsidRPr="00A70017" w:rsidRDefault="00DD01C8" w:rsidP="008E3F89">
      <w:pPr>
        <w:jc w:val="both"/>
        <w:rPr>
          <w:sz w:val="24"/>
          <w:szCs w:val="24"/>
          <w:lang w:val="en-US"/>
        </w:rPr>
      </w:pPr>
      <w:hyperlink r:id="rId23" w:history="1">
        <w:r w:rsidR="008E3F89" w:rsidRPr="00A70017">
          <w:rPr>
            <w:rStyle w:val="Hyperlink"/>
            <w:sz w:val="24"/>
            <w:szCs w:val="24"/>
            <w:lang w:val="en-US"/>
          </w:rPr>
          <w:t>https://www.psicologiasdobrasil.com.br/a-metafora-do-iceberg-de-sigmund-freud/</w:t>
        </w:r>
      </w:hyperlink>
    </w:p>
    <w:p w:rsidR="008E3F89" w:rsidRPr="00A70017" w:rsidRDefault="00DD01C8" w:rsidP="008E3F89">
      <w:pPr>
        <w:jc w:val="both"/>
        <w:rPr>
          <w:sz w:val="24"/>
          <w:szCs w:val="24"/>
          <w:lang w:val="en-US"/>
        </w:rPr>
      </w:pPr>
      <w:hyperlink r:id="rId24" w:history="1">
        <w:r w:rsidR="008E3F89" w:rsidRPr="00A70017">
          <w:rPr>
            <w:rStyle w:val="Hyperlink"/>
            <w:sz w:val="24"/>
            <w:szCs w:val="24"/>
            <w:lang w:val="en-US"/>
          </w:rPr>
          <w:t>https://www.rhportal.com.br/artigos-rh/gesto-por-competncias/</w:t>
        </w:r>
      </w:hyperlink>
    </w:p>
    <w:p w:rsidR="003145B5" w:rsidRPr="00383312" w:rsidRDefault="00DD01C8" w:rsidP="008E3F89">
      <w:pPr>
        <w:rPr>
          <w:lang w:val="en-US"/>
        </w:rPr>
      </w:pPr>
      <w:hyperlink r:id="rId25" w:history="1">
        <w:r w:rsidR="008E3F89" w:rsidRPr="00A70017">
          <w:rPr>
            <w:rStyle w:val="Hyperlink"/>
            <w:sz w:val="24"/>
            <w:szCs w:val="24"/>
            <w:lang w:val="en-US"/>
          </w:rPr>
          <w:t>https://www.rhportal.com.br/artigos-rh/caractersticas-da-equipe-vencedora/</w:t>
        </w:r>
      </w:hyperlink>
    </w:p>
    <w:sectPr w:rsidR="003145B5" w:rsidRPr="00383312" w:rsidSect="002A667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Gilroy-ExtraBold">
    <w:panose1 w:val="00000000000000000000"/>
    <w:charset w:val="00"/>
    <w:family w:val="swiss"/>
    <w:notTrueType/>
    <w:pitch w:val="default"/>
    <w:sig w:usb0="00000003" w:usb1="00000000" w:usb2="00000000" w:usb3="00000000" w:csb0="00000001" w:csb1="00000000"/>
  </w:font>
  <w:font w:name="Gilroy-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CC71E2"/>
    <w:multiLevelType w:val="hybridMultilevel"/>
    <w:tmpl w:val="795883FC"/>
    <w:lvl w:ilvl="0" w:tplc="C38A28FA">
      <w:start w:val="1"/>
      <w:numFmt w:val="bullet"/>
      <w:lvlText w:val="•"/>
      <w:lvlJc w:val="left"/>
      <w:pPr>
        <w:tabs>
          <w:tab w:val="num" w:pos="720"/>
        </w:tabs>
        <w:ind w:left="720" w:hanging="360"/>
      </w:pPr>
      <w:rPr>
        <w:rFonts w:ascii="Times New Roman" w:hAnsi="Times New Roman" w:hint="default"/>
      </w:rPr>
    </w:lvl>
    <w:lvl w:ilvl="1" w:tplc="65AE571E" w:tentative="1">
      <w:start w:val="1"/>
      <w:numFmt w:val="bullet"/>
      <w:lvlText w:val="•"/>
      <w:lvlJc w:val="left"/>
      <w:pPr>
        <w:tabs>
          <w:tab w:val="num" w:pos="1440"/>
        </w:tabs>
        <w:ind w:left="1440" w:hanging="360"/>
      </w:pPr>
      <w:rPr>
        <w:rFonts w:ascii="Times New Roman" w:hAnsi="Times New Roman" w:hint="default"/>
      </w:rPr>
    </w:lvl>
    <w:lvl w:ilvl="2" w:tplc="99E6AA60" w:tentative="1">
      <w:start w:val="1"/>
      <w:numFmt w:val="bullet"/>
      <w:lvlText w:val="•"/>
      <w:lvlJc w:val="left"/>
      <w:pPr>
        <w:tabs>
          <w:tab w:val="num" w:pos="2160"/>
        </w:tabs>
        <w:ind w:left="2160" w:hanging="360"/>
      </w:pPr>
      <w:rPr>
        <w:rFonts w:ascii="Times New Roman" w:hAnsi="Times New Roman" w:hint="default"/>
      </w:rPr>
    </w:lvl>
    <w:lvl w:ilvl="3" w:tplc="B82C1584" w:tentative="1">
      <w:start w:val="1"/>
      <w:numFmt w:val="bullet"/>
      <w:lvlText w:val="•"/>
      <w:lvlJc w:val="left"/>
      <w:pPr>
        <w:tabs>
          <w:tab w:val="num" w:pos="2880"/>
        </w:tabs>
        <w:ind w:left="2880" w:hanging="360"/>
      </w:pPr>
      <w:rPr>
        <w:rFonts w:ascii="Times New Roman" w:hAnsi="Times New Roman" w:hint="default"/>
      </w:rPr>
    </w:lvl>
    <w:lvl w:ilvl="4" w:tplc="CBC6262E" w:tentative="1">
      <w:start w:val="1"/>
      <w:numFmt w:val="bullet"/>
      <w:lvlText w:val="•"/>
      <w:lvlJc w:val="left"/>
      <w:pPr>
        <w:tabs>
          <w:tab w:val="num" w:pos="3600"/>
        </w:tabs>
        <w:ind w:left="3600" w:hanging="360"/>
      </w:pPr>
      <w:rPr>
        <w:rFonts w:ascii="Times New Roman" w:hAnsi="Times New Roman" w:hint="default"/>
      </w:rPr>
    </w:lvl>
    <w:lvl w:ilvl="5" w:tplc="1A54471E" w:tentative="1">
      <w:start w:val="1"/>
      <w:numFmt w:val="bullet"/>
      <w:lvlText w:val="•"/>
      <w:lvlJc w:val="left"/>
      <w:pPr>
        <w:tabs>
          <w:tab w:val="num" w:pos="4320"/>
        </w:tabs>
        <w:ind w:left="4320" w:hanging="360"/>
      </w:pPr>
      <w:rPr>
        <w:rFonts w:ascii="Times New Roman" w:hAnsi="Times New Roman" w:hint="default"/>
      </w:rPr>
    </w:lvl>
    <w:lvl w:ilvl="6" w:tplc="A19ED18C" w:tentative="1">
      <w:start w:val="1"/>
      <w:numFmt w:val="bullet"/>
      <w:lvlText w:val="•"/>
      <w:lvlJc w:val="left"/>
      <w:pPr>
        <w:tabs>
          <w:tab w:val="num" w:pos="5040"/>
        </w:tabs>
        <w:ind w:left="5040" w:hanging="360"/>
      </w:pPr>
      <w:rPr>
        <w:rFonts w:ascii="Times New Roman" w:hAnsi="Times New Roman" w:hint="default"/>
      </w:rPr>
    </w:lvl>
    <w:lvl w:ilvl="7" w:tplc="7CDA197C" w:tentative="1">
      <w:start w:val="1"/>
      <w:numFmt w:val="bullet"/>
      <w:lvlText w:val="•"/>
      <w:lvlJc w:val="left"/>
      <w:pPr>
        <w:tabs>
          <w:tab w:val="num" w:pos="5760"/>
        </w:tabs>
        <w:ind w:left="5760" w:hanging="360"/>
      </w:pPr>
      <w:rPr>
        <w:rFonts w:ascii="Times New Roman" w:hAnsi="Times New Roman" w:hint="default"/>
      </w:rPr>
    </w:lvl>
    <w:lvl w:ilvl="8" w:tplc="0AB4F22C" w:tentative="1">
      <w:start w:val="1"/>
      <w:numFmt w:val="bullet"/>
      <w:lvlText w:val="•"/>
      <w:lvlJc w:val="left"/>
      <w:pPr>
        <w:tabs>
          <w:tab w:val="num" w:pos="6480"/>
        </w:tabs>
        <w:ind w:left="6480" w:hanging="360"/>
      </w:pPr>
      <w:rPr>
        <w:rFonts w:ascii="Times New Roman" w:hAnsi="Times New Roman" w:hint="default"/>
      </w:rPr>
    </w:lvl>
  </w:abstractNum>
  <w:abstractNum w:abstractNumId="1">
    <w:nsid w:val="4F6E6BC8"/>
    <w:multiLevelType w:val="hybridMultilevel"/>
    <w:tmpl w:val="19820B1C"/>
    <w:lvl w:ilvl="0" w:tplc="CE261A6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F89"/>
    <w:rsid w:val="002A667C"/>
    <w:rsid w:val="003145B5"/>
    <w:rsid w:val="00383312"/>
    <w:rsid w:val="008E3F89"/>
    <w:rsid w:val="00DD01C8"/>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6CF13141-8E75-4755-8B43-2D2AC390E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F89"/>
    <w:pPr>
      <w:spacing w:after="160" w:line="259" w:lineRule="auto"/>
    </w:pPr>
    <w:rPr>
      <w:rFonts w:eastAsiaTheme="minorHAnsi"/>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E3F89"/>
    <w:pPr>
      <w:ind w:left="720"/>
      <w:contextualSpacing/>
    </w:pPr>
  </w:style>
  <w:style w:type="character" w:styleId="Hyperlink">
    <w:name w:val="Hyperlink"/>
    <w:basedOn w:val="Fontepargpadro"/>
    <w:uiPriority w:val="99"/>
    <w:unhideWhenUsed/>
    <w:rsid w:val="008E3F89"/>
    <w:rPr>
      <w:color w:val="0000FF"/>
      <w:u w:val="single"/>
    </w:rPr>
  </w:style>
  <w:style w:type="paragraph" w:styleId="Textodebalo">
    <w:name w:val="Balloon Text"/>
    <w:basedOn w:val="Normal"/>
    <w:link w:val="TextodebaloChar"/>
    <w:uiPriority w:val="99"/>
    <w:semiHidden/>
    <w:unhideWhenUsed/>
    <w:rsid w:val="008E3F89"/>
    <w:pPr>
      <w:spacing w:after="0" w:line="240" w:lineRule="auto"/>
    </w:pPr>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8E3F89"/>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blog.solides.com.br/como-montar-equipes-vencedoras-com-uma-gestao-de-pessoas-eficiente/" TargetMode="Externa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hyperlink" Target="https://www.rhportal.com.br/artigos-rh/caractersticas-da-equipe-vencedora/" TargetMode="Externa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hyperlink" Target="https://administradores.com.br/artigos/a-nova-c-h-a-v-e-para-o-sucesso-profissional"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hyperlink" Target="https://www.rhportal.com.br/artigos-rh/gesto-por-competncias/" TargetMode="External"/><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hyperlink" Target="https://www.psicologiasdobrasil.com.br/a-metafora-do-iceberg-de-sigmund-freud/" TargetMode="External"/><Relationship Id="rId10" Type="http://schemas.openxmlformats.org/officeDocument/2006/relationships/image" Target="media/image6.em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hyperlink" Target="https://www.ibccoaching.com.br/portal/descubra-o-que-e-competencia-profissiona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25</Pages>
  <Words>5777</Words>
  <Characters>31198</Characters>
  <Application>Microsoft Office Word</Application>
  <DocSecurity>0</DocSecurity>
  <Lines>259</Lines>
  <Paragraphs>73</Paragraphs>
  <ScaleCrop>false</ScaleCrop>
  <Company/>
  <LinksUpToDate>false</LinksUpToDate>
  <CharactersWithSpaces>36902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Terminal01</cp:lastModifiedBy>
  <cp:revision>3</cp:revision>
  <dcterms:created xsi:type="dcterms:W3CDTF">2020-02-14T20:56:00Z</dcterms:created>
  <dcterms:modified xsi:type="dcterms:W3CDTF">2020-02-27T18:02:00Z</dcterms:modified>
</cp:coreProperties>
</file>